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A0" w:rsidRPr="008862B5" w:rsidRDefault="00820AA0">
      <w:pPr>
        <w:rPr>
          <w:color w:val="FFFFFF" w:themeColor="background1"/>
        </w:rPr>
      </w:pPr>
    </w:p>
    <w:p w:rsidR="00820AA0" w:rsidRPr="008862B5" w:rsidRDefault="00820AA0" w:rsidP="00820AA0">
      <w:pPr>
        <w:rPr>
          <w:color w:val="FFFFFF" w:themeColor="background1"/>
        </w:rPr>
      </w:pPr>
    </w:p>
    <w:p w:rsidR="00820AA0" w:rsidRPr="008862B5" w:rsidRDefault="00820AA0" w:rsidP="00820AA0">
      <w:pPr>
        <w:rPr>
          <w:color w:val="FFFFFF" w:themeColor="background1"/>
        </w:rPr>
      </w:pPr>
    </w:p>
    <w:p w:rsidR="00820AA0" w:rsidRPr="008862B5" w:rsidRDefault="00820AA0" w:rsidP="00820AA0">
      <w:pPr>
        <w:rPr>
          <w:color w:val="FFFFFF" w:themeColor="background1"/>
        </w:rPr>
      </w:pPr>
    </w:p>
    <w:p w:rsidR="00820AA0" w:rsidRPr="008862B5" w:rsidRDefault="00820AA0" w:rsidP="00820AA0">
      <w:pPr>
        <w:rPr>
          <w:color w:val="FFFFFF" w:themeColor="background1"/>
        </w:rPr>
      </w:pPr>
    </w:p>
    <w:p w:rsidR="00820AA0" w:rsidRPr="008862B5" w:rsidRDefault="00820AA0" w:rsidP="00820AA0">
      <w:pPr>
        <w:rPr>
          <w:color w:val="FFFFFF" w:themeColor="background1"/>
        </w:rPr>
      </w:pPr>
    </w:p>
    <w:p w:rsidR="000D18B8" w:rsidRPr="008862B5" w:rsidRDefault="008862B5" w:rsidP="000D18B8">
      <w:pPr>
        <w:rPr>
          <w:rFonts w:cstheme="minorHAnsi"/>
          <w:b/>
          <w:color w:val="92D050"/>
          <w:sz w:val="40"/>
          <w:szCs w:val="40"/>
          <w:lang w:val="en-US"/>
        </w:rPr>
      </w:pPr>
      <w:r w:rsidRPr="008862B5">
        <w:rPr>
          <w:rFonts w:cstheme="minorHAnsi"/>
          <w:b/>
          <w:color w:val="92D050"/>
          <w:sz w:val="40"/>
          <w:szCs w:val="40"/>
          <w:lang w:val="en-US"/>
        </w:rPr>
        <w:t xml:space="preserve">Annexure a: </w:t>
      </w:r>
      <w:r w:rsidRPr="008862B5">
        <w:rPr>
          <w:rFonts w:cs="Calibri"/>
          <w:b/>
          <w:color w:val="92D050"/>
          <w:sz w:val="40"/>
          <w:szCs w:val="40"/>
        </w:rPr>
        <w:t>financial services necessary to mai</w:t>
      </w:r>
      <w:r>
        <w:rPr>
          <w:rFonts w:cs="Calibri"/>
          <w:b/>
          <w:color w:val="92D050"/>
          <w:sz w:val="40"/>
          <w:szCs w:val="40"/>
        </w:rPr>
        <w:t>ntain the functioning of the JSE</w:t>
      </w:r>
    </w:p>
    <w:p w:rsidR="000D18B8" w:rsidRPr="008862B5" w:rsidRDefault="000D18B8" w:rsidP="000D18B8">
      <w:pPr>
        <w:rPr>
          <w:rFonts w:cstheme="minorHAnsi"/>
          <w:b/>
          <w:color w:val="FFFFFF" w:themeColor="background1"/>
          <w:sz w:val="22"/>
          <w:szCs w:val="22"/>
          <w:highlight w:val="yellow"/>
          <w:lang w:val="en-US"/>
        </w:rPr>
      </w:pPr>
    </w:p>
    <w:p w:rsidR="000D18B8" w:rsidRPr="008862B5" w:rsidRDefault="000D18B8" w:rsidP="000D18B8">
      <w:pPr>
        <w:rPr>
          <w:rFonts w:cstheme="minorHAnsi"/>
          <w:b/>
          <w:color w:val="FFFFFF" w:themeColor="background1"/>
          <w:sz w:val="28"/>
          <w:szCs w:val="28"/>
          <w:u w:val="single"/>
          <w:lang w:val="en-US"/>
        </w:rPr>
      </w:pPr>
      <w:proofErr w:type="spellStart"/>
      <w:r w:rsidRPr="008862B5">
        <w:rPr>
          <w:rFonts w:cstheme="minorHAnsi"/>
          <w:b/>
          <w:color w:val="FFFFFF" w:themeColor="background1"/>
          <w:sz w:val="28"/>
          <w:szCs w:val="28"/>
          <w:u w:val="single"/>
          <w:lang w:val="en-US"/>
        </w:rPr>
        <w:t>Authorised</w:t>
      </w:r>
      <w:proofErr w:type="spellEnd"/>
      <w:r w:rsidRPr="008862B5">
        <w:rPr>
          <w:rFonts w:cstheme="minorHAnsi"/>
          <w:b/>
          <w:color w:val="FFFFFF" w:themeColor="background1"/>
          <w:sz w:val="28"/>
          <w:szCs w:val="28"/>
          <w:u w:val="single"/>
          <w:lang w:val="en-US"/>
        </w:rPr>
        <w:t xml:space="preserve"> users of the JSE (including brokers, banks, including trading and clearing members)</w:t>
      </w:r>
    </w:p>
    <w:p w:rsidR="00820AA0" w:rsidRPr="008862B5" w:rsidRDefault="00820AA0" w:rsidP="00820AA0">
      <w:pPr>
        <w:rPr>
          <w:color w:val="FFFFFF" w:themeColor="background1"/>
        </w:rPr>
      </w:pP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color w:val="FFFFFF" w:themeColor="background1"/>
        </w:rPr>
        <w:t>1</w:t>
      </w:r>
      <w:r w:rsidRPr="008862B5">
        <w:rPr>
          <w:rFonts w:cstheme="minorHAnsi"/>
          <w:color w:val="FFFFFF" w:themeColor="background1"/>
        </w:rPr>
        <w:t>.</w:t>
      </w:r>
      <w:r w:rsidRPr="008862B5">
        <w:rPr>
          <w:rFonts w:cstheme="minorHAnsi"/>
          <w:color w:val="FFFFFF" w:themeColor="background1"/>
        </w:rPr>
        <w:tab/>
        <w:t>28 Degrees South Capital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2.</w:t>
      </w:r>
      <w:r w:rsidRPr="008862B5">
        <w:rPr>
          <w:rFonts w:cstheme="minorHAnsi"/>
          <w:color w:val="FFFFFF" w:themeColor="background1"/>
        </w:rPr>
        <w:tab/>
        <w:t>ABSA Bank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3.</w:t>
      </w:r>
      <w:r w:rsidRPr="008862B5">
        <w:rPr>
          <w:rFonts w:cstheme="minorHAnsi"/>
          <w:color w:val="FFFFFF" w:themeColor="background1"/>
        </w:rPr>
        <w:tab/>
        <w:t>ABSA Capital Securities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4.</w:t>
      </w:r>
      <w:r w:rsidRPr="008862B5">
        <w:rPr>
          <w:rFonts w:cstheme="minorHAnsi"/>
          <w:color w:val="FFFFFF" w:themeColor="background1"/>
        </w:rPr>
        <w:tab/>
        <w:t>Acumen Capital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5.</w:t>
      </w:r>
      <w:r w:rsidRPr="008862B5">
        <w:rPr>
          <w:rFonts w:cstheme="minorHAnsi"/>
          <w:color w:val="FFFFFF" w:themeColor="background1"/>
        </w:rPr>
        <w:tab/>
      </w:r>
      <w:proofErr w:type="spellStart"/>
      <w:r w:rsidRPr="008862B5">
        <w:rPr>
          <w:rFonts w:cstheme="minorHAnsi"/>
          <w:color w:val="FFFFFF" w:themeColor="background1"/>
        </w:rPr>
        <w:t>Afrifocus</w:t>
      </w:r>
      <w:proofErr w:type="spellEnd"/>
      <w:r w:rsidRPr="008862B5">
        <w:rPr>
          <w:rFonts w:cstheme="minorHAnsi"/>
          <w:color w:val="FFFFFF" w:themeColor="background1"/>
        </w:rPr>
        <w:t xml:space="preserve"> Securities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6.</w:t>
      </w:r>
      <w:r w:rsidRPr="008862B5">
        <w:rPr>
          <w:rFonts w:cstheme="minorHAnsi"/>
          <w:color w:val="FFFFFF" w:themeColor="background1"/>
        </w:rPr>
        <w:tab/>
        <w:t>AG Capital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7.</w:t>
      </w:r>
      <w:r w:rsidRPr="008862B5">
        <w:rPr>
          <w:rFonts w:cstheme="minorHAnsi"/>
          <w:color w:val="FFFFFF" w:themeColor="background1"/>
        </w:rPr>
        <w:tab/>
        <w:t>AG Institutional Brokers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8.</w:t>
      </w:r>
      <w:r w:rsidRPr="008862B5">
        <w:rPr>
          <w:rFonts w:cstheme="minorHAnsi"/>
          <w:color w:val="FFFFFF" w:themeColor="background1"/>
        </w:rPr>
        <w:tab/>
        <w:t>AG Institutional Brokers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9.</w:t>
      </w:r>
      <w:r w:rsidRPr="008862B5">
        <w:rPr>
          <w:rFonts w:cstheme="minorHAnsi"/>
          <w:color w:val="FFFFFF" w:themeColor="background1"/>
        </w:rPr>
        <w:tab/>
      </w:r>
      <w:proofErr w:type="spellStart"/>
      <w:r w:rsidRPr="008862B5">
        <w:rPr>
          <w:rFonts w:cstheme="minorHAnsi"/>
          <w:color w:val="FFFFFF" w:themeColor="background1"/>
        </w:rPr>
        <w:t>Avior</w:t>
      </w:r>
      <w:proofErr w:type="spellEnd"/>
      <w:r w:rsidRPr="008862B5">
        <w:rPr>
          <w:rFonts w:cstheme="minorHAnsi"/>
          <w:color w:val="FFFFFF" w:themeColor="background1"/>
        </w:rPr>
        <w:t xml:space="preserve"> Capital Markets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10.</w:t>
      </w:r>
      <w:r w:rsidRPr="008862B5">
        <w:rPr>
          <w:rFonts w:cstheme="minorHAnsi"/>
          <w:color w:val="FFFFFF" w:themeColor="background1"/>
        </w:rPr>
        <w:tab/>
        <w:t>Agricultural Services Corp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11.</w:t>
      </w:r>
      <w:r w:rsidRPr="008862B5">
        <w:rPr>
          <w:rFonts w:cstheme="minorHAnsi"/>
          <w:color w:val="FFFFFF" w:themeColor="background1"/>
        </w:rPr>
        <w:tab/>
      </w:r>
      <w:proofErr w:type="spellStart"/>
      <w:r w:rsidRPr="008862B5">
        <w:rPr>
          <w:rFonts w:cstheme="minorHAnsi"/>
          <w:color w:val="FFFFFF" w:themeColor="background1"/>
        </w:rPr>
        <w:t>Allem</w:t>
      </w:r>
      <w:proofErr w:type="spellEnd"/>
      <w:r w:rsidRPr="008862B5">
        <w:rPr>
          <w:rFonts w:cstheme="minorHAnsi"/>
          <w:color w:val="FFFFFF" w:themeColor="background1"/>
        </w:rPr>
        <w:t xml:space="preserve"> Brothers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12.</w:t>
      </w:r>
      <w:r w:rsidRPr="008862B5">
        <w:rPr>
          <w:rFonts w:cstheme="minorHAnsi"/>
          <w:color w:val="FFFFFF" w:themeColor="background1"/>
        </w:rPr>
        <w:tab/>
        <w:t>Alpha Derivatives CC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13.</w:t>
      </w:r>
      <w:r w:rsidRPr="008862B5">
        <w:rPr>
          <w:rFonts w:cstheme="minorHAnsi"/>
          <w:color w:val="FFFFFF" w:themeColor="background1"/>
        </w:rPr>
        <w:tab/>
        <w:t>Anchor Stockbrokers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14.</w:t>
      </w:r>
      <w:r w:rsidRPr="008862B5">
        <w:rPr>
          <w:rFonts w:cstheme="minorHAnsi"/>
          <w:color w:val="FFFFFF" w:themeColor="background1"/>
        </w:rPr>
        <w:tab/>
      </w:r>
      <w:proofErr w:type="spellStart"/>
      <w:r w:rsidRPr="008862B5">
        <w:rPr>
          <w:rFonts w:cstheme="minorHAnsi"/>
          <w:color w:val="FFFFFF" w:themeColor="background1"/>
        </w:rPr>
        <w:t>Anglorand</w:t>
      </w:r>
      <w:proofErr w:type="spellEnd"/>
      <w:r w:rsidRPr="008862B5">
        <w:rPr>
          <w:rFonts w:cstheme="minorHAnsi"/>
          <w:color w:val="FFFFFF" w:themeColor="background1"/>
        </w:rPr>
        <w:t xml:space="preserve"> Securities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15.</w:t>
      </w:r>
      <w:r w:rsidRPr="008862B5">
        <w:rPr>
          <w:rFonts w:cstheme="minorHAnsi"/>
          <w:color w:val="FFFFFF" w:themeColor="background1"/>
        </w:rPr>
        <w:tab/>
        <w:t>Applied Derivatives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16.</w:t>
      </w:r>
      <w:r w:rsidRPr="008862B5">
        <w:rPr>
          <w:rFonts w:cstheme="minorHAnsi"/>
          <w:color w:val="FFFFFF" w:themeColor="background1"/>
        </w:rPr>
        <w:tab/>
        <w:t>Argon Securities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17.</w:t>
      </w:r>
      <w:r w:rsidRPr="008862B5">
        <w:rPr>
          <w:rFonts w:cstheme="minorHAnsi"/>
          <w:color w:val="FFFFFF" w:themeColor="background1"/>
        </w:rPr>
        <w:tab/>
      </w:r>
      <w:proofErr w:type="spellStart"/>
      <w:r w:rsidRPr="008862B5">
        <w:rPr>
          <w:rFonts w:cstheme="minorHAnsi"/>
          <w:color w:val="FFFFFF" w:themeColor="background1"/>
        </w:rPr>
        <w:t>Arqaam</w:t>
      </w:r>
      <w:proofErr w:type="spellEnd"/>
      <w:r w:rsidRPr="008862B5">
        <w:rPr>
          <w:rFonts w:cstheme="minorHAnsi"/>
          <w:color w:val="FFFFFF" w:themeColor="background1"/>
        </w:rPr>
        <w:t xml:space="preserve"> Capital South Africa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18.</w:t>
      </w:r>
      <w:r w:rsidRPr="008862B5">
        <w:rPr>
          <w:rFonts w:cstheme="minorHAnsi"/>
          <w:color w:val="FFFFFF" w:themeColor="background1"/>
        </w:rPr>
        <w:tab/>
      </w:r>
      <w:proofErr w:type="spellStart"/>
      <w:r w:rsidRPr="008862B5">
        <w:rPr>
          <w:rFonts w:cstheme="minorHAnsi"/>
          <w:color w:val="FFFFFF" w:themeColor="background1"/>
        </w:rPr>
        <w:t>Atisa</w:t>
      </w:r>
      <w:proofErr w:type="spellEnd"/>
      <w:r w:rsidRPr="008862B5">
        <w:rPr>
          <w:rFonts w:cstheme="minorHAnsi"/>
          <w:color w:val="FFFFFF" w:themeColor="background1"/>
        </w:rPr>
        <w:t xml:space="preserve"> Securities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19.</w:t>
      </w:r>
      <w:r w:rsidRPr="008862B5">
        <w:rPr>
          <w:rFonts w:cstheme="minorHAnsi"/>
          <w:color w:val="FFFFFF" w:themeColor="background1"/>
        </w:rPr>
        <w:tab/>
      </w:r>
      <w:proofErr w:type="spellStart"/>
      <w:r w:rsidRPr="008862B5">
        <w:rPr>
          <w:rFonts w:cstheme="minorHAnsi"/>
          <w:color w:val="FFFFFF" w:themeColor="background1"/>
        </w:rPr>
        <w:t>Avior</w:t>
      </w:r>
      <w:proofErr w:type="spellEnd"/>
      <w:r w:rsidRPr="008862B5">
        <w:rPr>
          <w:rFonts w:cstheme="minorHAnsi"/>
          <w:color w:val="FFFFFF" w:themeColor="background1"/>
        </w:rPr>
        <w:t xml:space="preserve"> Capital Markets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20.</w:t>
      </w:r>
      <w:r w:rsidRPr="008862B5">
        <w:rPr>
          <w:rFonts w:cstheme="minorHAnsi"/>
          <w:color w:val="FFFFFF" w:themeColor="background1"/>
        </w:rPr>
        <w:tab/>
        <w:t>Bester Derivative Trading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21.</w:t>
      </w:r>
      <w:r w:rsidRPr="008862B5">
        <w:rPr>
          <w:rFonts w:cstheme="minorHAnsi"/>
          <w:color w:val="FFFFFF" w:themeColor="background1"/>
        </w:rPr>
        <w:tab/>
        <w:t>Bester Feed &amp; Grain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22.</w:t>
      </w:r>
      <w:r w:rsidRPr="008862B5">
        <w:rPr>
          <w:rFonts w:cstheme="minorHAnsi"/>
          <w:color w:val="FFFFFF" w:themeColor="background1"/>
        </w:rPr>
        <w:tab/>
        <w:t>BGC SA Financial Brokers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23.</w:t>
      </w:r>
      <w:r w:rsidRPr="008862B5">
        <w:rPr>
          <w:rFonts w:cstheme="minorHAnsi"/>
          <w:color w:val="FFFFFF" w:themeColor="background1"/>
        </w:rPr>
        <w:tab/>
        <w:t>BNK Agriculture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24.</w:t>
      </w:r>
      <w:r w:rsidRPr="008862B5">
        <w:rPr>
          <w:rFonts w:cstheme="minorHAnsi"/>
          <w:color w:val="FFFFFF" w:themeColor="background1"/>
        </w:rPr>
        <w:tab/>
        <w:t>Bond Street Securities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25.</w:t>
      </w:r>
      <w:r w:rsidRPr="008862B5">
        <w:rPr>
          <w:rFonts w:cstheme="minorHAnsi"/>
          <w:color w:val="FFFFFF" w:themeColor="background1"/>
        </w:rPr>
        <w:tab/>
        <w:t xml:space="preserve">Boland </w:t>
      </w:r>
      <w:proofErr w:type="spellStart"/>
      <w:r w:rsidRPr="008862B5">
        <w:rPr>
          <w:rFonts w:cstheme="minorHAnsi"/>
          <w:color w:val="FFFFFF" w:themeColor="background1"/>
        </w:rPr>
        <w:t>Agri</w:t>
      </w:r>
      <w:proofErr w:type="spellEnd"/>
      <w:r w:rsidRPr="008862B5">
        <w:rPr>
          <w:rFonts w:cstheme="minorHAnsi"/>
          <w:color w:val="FFFFFF" w:themeColor="background1"/>
        </w:rPr>
        <w:t xml:space="preserve"> (</w:t>
      </w:r>
      <w:proofErr w:type="spellStart"/>
      <w:r w:rsidRPr="008862B5">
        <w:rPr>
          <w:rFonts w:cstheme="minorHAnsi"/>
          <w:color w:val="FFFFFF" w:themeColor="background1"/>
        </w:rPr>
        <w:t>Edms</w:t>
      </w:r>
      <w:proofErr w:type="spellEnd"/>
      <w:r w:rsidRPr="008862B5">
        <w:rPr>
          <w:rFonts w:cstheme="minorHAnsi"/>
          <w:color w:val="FFFFFF" w:themeColor="background1"/>
        </w:rPr>
        <w:t xml:space="preserve">) </w:t>
      </w:r>
      <w:proofErr w:type="spellStart"/>
      <w:r w:rsidRPr="008862B5">
        <w:rPr>
          <w:rFonts w:cstheme="minorHAnsi"/>
          <w:color w:val="FFFFFF" w:themeColor="background1"/>
        </w:rPr>
        <w:t>Bpk</w:t>
      </w:r>
      <w:proofErr w:type="spellEnd"/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26.</w:t>
      </w:r>
      <w:r w:rsidRPr="008862B5">
        <w:rPr>
          <w:rFonts w:cstheme="minorHAnsi"/>
          <w:color w:val="FFFFFF" w:themeColor="background1"/>
        </w:rPr>
        <w:tab/>
        <w:t>BP Bernstein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27.</w:t>
      </w:r>
      <w:r w:rsidRPr="008862B5">
        <w:rPr>
          <w:rFonts w:cstheme="minorHAnsi"/>
          <w:color w:val="FFFFFF" w:themeColor="background1"/>
        </w:rPr>
        <w:tab/>
        <w:t>Brent Trading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28.</w:t>
      </w:r>
      <w:r w:rsidRPr="008862B5">
        <w:rPr>
          <w:rFonts w:cstheme="minorHAnsi"/>
          <w:color w:val="FFFFFF" w:themeColor="background1"/>
        </w:rPr>
        <w:tab/>
      </w:r>
      <w:proofErr w:type="spellStart"/>
      <w:r w:rsidRPr="008862B5">
        <w:rPr>
          <w:rFonts w:cstheme="minorHAnsi"/>
          <w:color w:val="FFFFFF" w:themeColor="background1"/>
        </w:rPr>
        <w:t>Brisen</w:t>
      </w:r>
      <w:proofErr w:type="spellEnd"/>
      <w:r w:rsidRPr="008862B5">
        <w:rPr>
          <w:rFonts w:cstheme="minorHAnsi"/>
          <w:color w:val="FFFFFF" w:themeColor="background1"/>
        </w:rPr>
        <w:t xml:space="preserve"> Financial Services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29.</w:t>
      </w:r>
      <w:r w:rsidRPr="008862B5">
        <w:rPr>
          <w:rFonts w:cstheme="minorHAnsi"/>
          <w:color w:val="FFFFFF" w:themeColor="background1"/>
        </w:rPr>
        <w:tab/>
      </w:r>
      <w:proofErr w:type="spellStart"/>
      <w:r w:rsidRPr="008862B5">
        <w:rPr>
          <w:rFonts w:cstheme="minorHAnsi"/>
          <w:color w:val="FFFFFF" w:themeColor="background1"/>
        </w:rPr>
        <w:t>Bsec</w:t>
      </w:r>
      <w:proofErr w:type="spellEnd"/>
      <w:r w:rsidRPr="008862B5">
        <w:rPr>
          <w:rFonts w:cstheme="minorHAnsi"/>
          <w:color w:val="FFFFFF" w:themeColor="background1"/>
        </w:rPr>
        <w:t xml:space="preserve"> Derivative Brokers (Pty) Ltd</w:t>
      </w:r>
    </w:p>
    <w:p w:rsidR="00820AA0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30.</w:t>
      </w:r>
      <w:r w:rsidRPr="008862B5">
        <w:rPr>
          <w:rFonts w:cstheme="minorHAnsi"/>
          <w:color w:val="FFFFFF" w:themeColor="background1"/>
        </w:rPr>
        <w:tab/>
        <w:t>BUI Medical &amp; Technology Suppliers (Pty) Ltd</w:t>
      </w: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31.</w:t>
      </w:r>
      <w:r w:rsidRPr="008862B5">
        <w:rPr>
          <w:rFonts w:cstheme="minorHAnsi"/>
          <w:color w:val="FFFFFF" w:themeColor="background1"/>
        </w:rPr>
        <w:tab/>
        <w:t>BVG Commodities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32.</w:t>
      </w:r>
      <w:r w:rsidRPr="008862B5">
        <w:rPr>
          <w:rFonts w:cstheme="minorHAnsi"/>
          <w:color w:val="FFFFFF" w:themeColor="background1"/>
        </w:rPr>
        <w:tab/>
        <w:t>Cargill RSA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33.</w:t>
      </w:r>
      <w:r w:rsidRPr="008862B5">
        <w:rPr>
          <w:rFonts w:cstheme="minorHAnsi"/>
          <w:color w:val="FFFFFF" w:themeColor="background1"/>
        </w:rPr>
        <w:tab/>
      </w:r>
      <w:proofErr w:type="spellStart"/>
      <w:r w:rsidRPr="008862B5">
        <w:rPr>
          <w:rFonts w:cstheme="minorHAnsi"/>
          <w:color w:val="FFFFFF" w:themeColor="background1"/>
        </w:rPr>
        <w:t>Cazenove</w:t>
      </w:r>
      <w:proofErr w:type="spellEnd"/>
      <w:r w:rsidRPr="008862B5">
        <w:rPr>
          <w:rFonts w:cstheme="minorHAnsi"/>
          <w:color w:val="FFFFFF" w:themeColor="background1"/>
        </w:rPr>
        <w:t xml:space="preserve"> South Africa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3</w:t>
      </w:r>
      <w:r w:rsidR="00AA06E4" w:rsidRPr="008862B5">
        <w:rPr>
          <w:rFonts w:cstheme="minorHAnsi"/>
          <w:color w:val="FFFFFF" w:themeColor="background1"/>
        </w:rPr>
        <w:t>4.</w:t>
      </w:r>
      <w:r w:rsidR="00AA06E4" w:rsidRPr="008862B5">
        <w:rPr>
          <w:rFonts w:cstheme="minorHAnsi"/>
          <w:color w:val="FFFFFF" w:themeColor="background1"/>
        </w:rPr>
        <w:tab/>
        <w:t>Cirrus Securities (Proprietary) Limited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3</w:t>
      </w:r>
      <w:r w:rsidR="00AA06E4" w:rsidRPr="008862B5">
        <w:rPr>
          <w:rFonts w:cstheme="minorHAnsi"/>
          <w:color w:val="FFFFFF" w:themeColor="background1"/>
        </w:rPr>
        <w:t>5.</w:t>
      </w:r>
      <w:r w:rsidR="00AA06E4" w:rsidRPr="008862B5">
        <w:rPr>
          <w:rFonts w:cstheme="minorHAnsi"/>
          <w:color w:val="FFFFFF" w:themeColor="background1"/>
        </w:rPr>
        <w:tab/>
        <w:t>Citibank N.A. South Africa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3</w:t>
      </w:r>
      <w:r w:rsidR="00AA06E4" w:rsidRPr="008862B5">
        <w:rPr>
          <w:rFonts w:cstheme="minorHAnsi"/>
          <w:color w:val="FFFFFF" w:themeColor="background1"/>
        </w:rPr>
        <w:t>6.</w:t>
      </w:r>
      <w:r w:rsidR="00AA06E4" w:rsidRPr="008862B5">
        <w:rPr>
          <w:rFonts w:cstheme="minorHAnsi"/>
          <w:color w:val="FFFFFF" w:themeColor="background1"/>
        </w:rPr>
        <w:tab/>
        <w:t>Citigroup Global Markets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3</w:t>
      </w:r>
      <w:r w:rsidR="00AA06E4" w:rsidRPr="008862B5">
        <w:rPr>
          <w:rFonts w:cstheme="minorHAnsi"/>
          <w:color w:val="FFFFFF" w:themeColor="background1"/>
        </w:rPr>
        <w:t>7.</w:t>
      </w:r>
      <w:r w:rsidR="00AA06E4" w:rsidRPr="008862B5">
        <w:rPr>
          <w:rFonts w:cstheme="minorHAnsi"/>
          <w:color w:val="FFFFFF" w:themeColor="background1"/>
        </w:rPr>
        <w:tab/>
        <w:t>CJS Securities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3</w:t>
      </w:r>
      <w:r w:rsidR="00AA06E4" w:rsidRPr="008862B5">
        <w:rPr>
          <w:rFonts w:cstheme="minorHAnsi"/>
          <w:color w:val="FFFFFF" w:themeColor="background1"/>
        </w:rPr>
        <w:t>8.</w:t>
      </w:r>
      <w:r w:rsidR="00AA06E4" w:rsidRPr="008862B5">
        <w:rPr>
          <w:rFonts w:cstheme="minorHAnsi"/>
          <w:color w:val="FFFFFF" w:themeColor="background1"/>
        </w:rPr>
        <w:tab/>
        <w:t>Computershare Outsourcing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3</w:t>
      </w:r>
      <w:r w:rsidR="00AA06E4" w:rsidRPr="008862B5">
        <w:rPr>
          <w:rFonts w:cstheme="minorHAnsi"/>
          <w:color w:val="FFFFFF" w:themeColor="background1"/>
        </w:rPr>
        <w:t>9.</w:t>
      </w:r>
      <w:r w:rsidR="00AA06E4" w:rsidRPr="008862B5">
        <w:rPr>
          <w:rFonts w:cstheme="minorHAnsi"/>
          <w:color w:val="FFFFFF" w:themeColor="background1"/>
        </w:rPr>
        <w:tab/>
        <w:t>Constellation Capital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4</w:t>
      </w:r>
      <w:r w:rsidR="00AA06E4" w:rsidRPr="008862B5">
        <w:rPr>
          <w:rFonts w:cstheme="minorHAnsi"/>
          <w:color w:val="FFFFFF" w:themeColor="background1"/>
        </w:rPr>
        <w:t>0.</w:t>
      </w:r>
      <w:r w:rsidR="00AA06E4" w:rsidRPr="008862B5">
        <w:rPr>
          <w:rFonts w:cstheme="minorHAnsi"/>
          <w:color w:val="FFFFFF" w:themeColor="background1"/>
        </w:rPr>
        <w:tab/>
        <w:t>Corn International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4</w:t>
      </w:r>
      <w:r w:rsidR="00AA06E4" w:rsidRPr="008862B5">
        <w:rPr>
          <w:rFonts w:cstheme="minorHAnsi"/>
          <w:color w:val="FFFFFF" w:themeColor="background1"/>
        </w:rPr>
        <w:t>1.</w:t>
      </w:r>
      <w:r w:rsidR="00AA06E4" w:rsidRPr="008862B5">
        <w:rPr>
          <w:rFonts w:cstheme="minorHAnsi"/>
          <w:color w:val="FFFFFF" w:themeColor="background1"/>
        </w:rPr>
        <w:tab/>
        <w:t>Coronation Asset Management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4</w:t>
      </w:r>
      <w:r w:rsidR="00AA06E4" w:rsidRPr="008862B5">
        <w:rPr>
          <w:rFonts w:cstheme="minorHAnsi"/>
          <w:color w:val="FFFFFF" w:themeColor="background1"/>
        </w:rPr>
        <w:t>2.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Cratos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Derivatives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4</w:t>
      </w:r>
      <w:r w:rsidR="00AA06E4" w:rsidRPr="008862B5">
        <w:rPr>
          <w:rFonts w:cstheme="minorHAnsi"/>
          <w:color w:val="FFFFFF" w:themeColor="background1"/>
        </w:rPr>
        <w:t>3.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Cratos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Institutional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4</w:t>
      </w:r>
      <w:r w:rsidR="00AA06E4" w:rsidRPr="008862B5">
        <w:rPr>
          <w:rFonts w:cstheme="minorHAnsi"/>
          <w:color w:val="FFFFFF" w:themeColor="background1"/>
        </w:rPr>
        <w:t>4.</w:t>
      </w:r>
      <w:r w:rsidR="00AA06E4" w:rsidRPr="008862B5">
        <w:rPr>
          <w:rFonts w:cstheme="minorHAnsi"/>
          <w:color w:val="FFFFFF" w:themeColor="background1"/>
        </w:rPr>
        <w:tab/>
        <w:t>Credit Suisse Securities Johannesburg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4</w:t>
      </w:r>
      <w:r w:rsidR="00AA06E4" w:rsidRPr="008862B5">
        <w:rPr>
          <w:rFonts w:cstheme="minorHAnsi"/>
          <w:color w:val="FFFFFF" w:themeColor="background1"/>
        </w:rPr>
        <w:t>5.</w:t>
      </w:r>
      <w:r w:rsidR="00AA06E4" w:rsidRPr="008862B5">
        <w:rPr>
          <w:rFonts w:cstheme="minorHAnsi"/>
          <w:color w:val="FFFFFF" w:themeColor="background1"/>
        </w:rPr>
        <w:tab/>
        <w:t>CRK Agriculture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4</w:t>
      </w:r>
      <w:r w:rsidR="00AA06E4" w:rsidRPr="008862B5">
        <w:rPr>
          <w:rFonts w:cstheme="minorHAnsi"/>
          <w:color w:val="FFFFFF" w:themeColor="background1"/>
        </w:rPr>
        <w:t>6.</w:t>
      </w:r>
      <w:r w:rsidR="00AA06E4" w:rsidRPr="008862B5">
        <w:rPr>
          <w:rFonts w:cstheme="minorHAnsi"/>
          <w:color w:val="FFFFFF" w:themeColor="background1"/>
        </w:rPr>
        <w:tab/>
        <w:t>Derived Market Investment &amp; Planning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4</w:t>
      </w:r>
      <w:r w:rsidR="00AA06E4" w:rsidRPr="008862B5">
        <w:rPr>
          <w:rFonts w:cstheme="minorHAnsi"/>
          <w:color w:val="FFFFFF" w:themeColor="background1"/>
        </w:rPr>
        <w:t>7.</w:t>
      </w:r>
      <w:r w:rsidR="00AA06E4" w:rsidRPr="008862B5">
        <w:rPr>
          <w:rFonts w:cstheme="minorHAnsi"/>
          <w:color w:val="FFFFFF" w:themeColor="background1"/>
        </w:rPr>
        <w:tab/>
        <w:t>Deutsche Bank AG Johannesburg Branch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4</w:t>
      </w:r>
      <w:r w:rsidR="00AA06E4" w:rsidRPr="008862B5">
        <w:rPr>
          <w:rFonts w:cstheme="minorHAnsi"/>
          <w:color w:val="FFFFFF" w:themeColor="background1"/>
        </w:rPr>
        <w:t>8.</w:t>
      </w:r>
      <w:r w:rsidR="00AA06E4" w:rsidRPr="008862B5">
        <w:rPr>
          <w:rFonts w:cstheme="minorHAnsi"/>
          <w:color w:val="FFFFFF" w:themeColor="background1"/>
        </w:rPr>
        <w:tab/>
        <w:t>Deutsche Securities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4</w:t>
      </w:r>
      <w:r w:rsidR="00AA06E4" w:rsidRPr="008862B5">
        <w:rPr>
          <w:rFonts w:cstheme="minorHAnsi"/>
          <w:color w:val="FFFFFF" w:themeColor="background1"/>
        </w:rPr>
        <w:t>9.</w:t>
      </w:r>
      <w:r w:rsidR="00AA06E4" w:rsidRPr="008862B5">
        <w:rPr>
          <w:rFonts w:cstheme="minorHAnsi"/>
          <w:color w:val="FFFFFF" w:themeColor="background1"/>
        </w:rPr>
        <w:tab/>
        <w:t>Development Bank of Southern Africa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5</w:t>
      </w:r>
      <w:r w:rsidR="00AA06E4" w:rsidRPr="008862B5">
        <w:rPr>
          <w:rFonts w:cstheme="minorHAnsi"/>
          <w:color w:val="FFFFFF" w:themeColor="background1"/>
        </w:rPr>
        <w:t>0.</w:t>
      </w:r>
      <w:r w:rsidR="00AA06E4" w:rsidRPr="008862B5">
        <w:rPr>
          <w:rFonts w:cstheme="minorHAnsi"/>
          <w:color w:val="FFFFFF" w:themeColor="background1"/>
        </w:rPr>
        <w:tab/>
        <w:t>DHJ Grain Brokers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5</w:t>
      </w:r>
      <w:r w:rsidR="00AA06E4" w:rsidRPr="008862B5">
        <w:rPr>
          <w:rFonts w:cstheme="minorHAnsi"/>
          <w:color w:val="FFFFFF" w:themeColor="background1"/>
        </w:rPr>
        <w:t>1.</w:t>
      </w:r>
      <w:r w:rsidR="00AA06E4" w:rsidRPr="008862B5">
        <w:rPr>
          <w:rFonts w:cstheme="minorHAnsi"/>
          <w:color w:val="FFFFFF" w:themeColor="background1"/>
        </w:rPr>
        <w:tab/>
        <w:t>DWT Securities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5</w:t>
      </w:r>
      <w:r w:rsidR="00AA06E4" w:rsidRPr="008862B5">
        <w:rPr>
          <w:rFonts w:cstheme="minorHAnsi"/>
          <w:color w:val="FFFFFF" w:themeColor="background1"/>
        </w:rPr>
        <w:t>2.</w:t>
      </w:r>
      <w:r w:rsidR="00AA06E4" w:rsidRPr="008862B5">
        <w:rPr>
          <w:rFonts w:cstheme="minorHAnsi"/>
          <w:color w:val="FFFFFF" w:themeColor="background1"/>
        </w:rPr>
        <w:tab/>
        <w:t>Eskom Holdings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5</w:t>
      </w:r>
      <w:r w:rsidR="00AA06E4" w:rsidRPr="008862B5">
        <w:rPr>
          <w:rFonts w:cstheme="minorHAnsi"/>
          <w:color w:val="FFFFFF" w:themeColor="background1"/>
        </w:rPr>
        <w:t>3.</w:t>
      </w:r>
      <w:r w:rsidR="00AA06E4" w:rsidRPr="008862B5">
        <w:rPr>
          <w:rFonts w:cstheme="minorHAnsi"/>
          <w:color w:val="FFFFFF" w:themeColor="background1"/>
        </w:rPr>
        <w:tab/>
        <w:t>Eskom Pension and Provident Fund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5</w:t>
      </w:r>
      <w:r w:rsidR="00AA06E4" w:rsidRPr="008862B5">
        <w:rPr>
          <w:rFonts w:cstheme="minorHAnsi"/>
          <w:color w:val="FFFFFF" w:themeColor="background1"/>
        </w:rPr>
        <w:t>4.</w:t>
      </w:r>
      <w:r w:rsidR="00AA06E4" w:rsidRPr="008862B5">
        <w:rPr>
          <w:rFonts w:cstheme="minorHAnsi"/>
          <w:color w:val="FFFFFF" w:themeColor="background1"/>
        </w:rPr>
        <w:tab/>
        <w:t>FFO Securities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5</w:t>
      </w:r>
      <w:r w:rsidR="00AA06E4" w:rsidRPr="008862B5">
        <w:rPr>
          <w:rFonts w:cstheme="minorHAnsi"/>
          <w:color w:val="FFFFFF" w:themeColor="background1"/>
        </w:rPr>
        <w:t>5.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Fixnetix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5</w:t>
      </w:r>
      <w:r w:rsidR="00AA06E4" w:rsidRPr="008862B5">
        <w:rPr>
          <w:rFonts w:cstheme="minorHAnsi"/>
          <w:color w:val="FFFFFF" w:themeColor="background1"/>
        </w:rPr>
        <w:t>6.</w:t>
      </w:r>
      <w:r w:rsidR="00AA06E4" w:rsidRPr="008862B5">
        <w:rPr>
          <w:rFonts w:cstheme="minorHAnsi"/>
          <w:color w:val="FFFFFF" w:themeColor="background1"/>
        </w:rPr>
        <w:tab/>
        <w:t>FNB Stockbroking and Portfolio Management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5</w:t>
      </w:r>
      <w:r w:rsidR="00AA06E4" w:rsidRPr="008862B5">
        <w:rPr>
          <w:rFonts w:cstheme="minorHAnsi"/>
          <w:color w:val="FFFFFF" w:themeColor="background1"/>
        </w:rPr>
        <w:t>7.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Foord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Asset Management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5</w:t>
      </w:r>
      <w:r w:rsidR="00AA06E4" w:rsidRPr="008862B5">
        <w:rPr>
          <w:rFonts w:cstheme="minorHAnsi"/>
          <w:color w:val="FFFFFF" w:themeColor="background1"/>
        </w:rPr>
        <w:t>8.</w:t>
      </w:r>
      <w:r w:rsidR="00AA06E4" w:rsidRPr="008862B5">
        <w:rPr>
          <w:rFonts w:cstheme="minorHAnsi"/>
          <w:color w:val="FFFFFF" w:themeColor="background1"/>
        </w:rPr>
        <w:tab/>
        <w:t>F-Wise Capital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5</w:t>
      </w:r>
      <w:r w:rsidR="00AA06E4" w:rsidRPr="008862B5">
        <w:rPr>
          <w:rFonts w:cstheme="minorHAnsi"/>
          <w:color w:val="FFFFFF" w:themeColor="background1"/>
        </w:rPr>
        <w:t>9.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Futuregrowth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Asset Management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6</w:t>
      </w:r>
      <w:r w:rsidR="00AA06E4" w:rsidRPr="008862B5">
        <w:rPr>
          <w:rFonts w:cstheme="minorHAnsi"/>
          <w:color w:val="FFFFFF" w:themeColor="background1"/>
        </w:rPr>
        <w:t>0.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Garban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SA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6</w:t>
      </w:r>
      <w:r w:rsidR="00AA06E4" w:rsidRPr="008862B5">
        <w:rPr>
          <w:rFonts w:cstheme="minorHAnsi"/>
          <w:color w:val="FFFFFF" w:themeColor="background1"/>
        </w:rPr>
        <w:t>1.</w:t>
      </w:r>
      <w:r w:rsidR="00AA06E4" w:rsidRPr="008862B5">
        <w:rPr>
          <w:rFonts w:cstheme="minorHAnsi"/>
          <w:color w:val="FFFFFF" w:themeColor="background1"/>
        </w:rPr>
        <w:tab/>
        <w:t xml:space="preserve">GFI South Africa (Pty) Ltd 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6</w:t>
      </w:r>
      <w:r w:rsidR="00AA06E4" w:rsidRPr="008862B5">
        <w:rPr>
          <w:rFonts w:cstheme="minorHAnsi"/>
          <w:color w:val="FFFFFF" w:themeColor="background1"/>
        </w:rPr>
        <w:t>2.</w:t>
      </w:r>
      <w:r w:rsidR="00AA06E4" w:rsidRPr="008862B5">
        <w:rPr>
          <w:rFonts w:cstheme="minorHAnsi"/>
          <w:color w:val="FFFFFF" w:themeColor="background1"/>
        </w:rPr>
        <w:tab/>
        <w:t>GFI Securities (Pty) Ltd</w:t>
      </w:r>
    </w:p>
    <w:p w:rsidR="00820AA0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6</w:t>
      </w:r>
      <w:r w:rsidR="00AA06E4" w:rsidRPr="008862B5">
        <w:rPr>
          <w:rFonts w:cstheme="minorHAnsi"/>
          <w:color w:val="FFFFFF" w:themeColor="background1"/>
        </w:rPr>
        <w:t>3.</w:t>
      </w:r>
      <w:r w:rsidR="00AA06E4" w:rsidRPr="008862B5">
        <w:rPr>
          <w:rFonts w:cstheme="minorHAnsi"/>
          <w:color w:val="FFFFFF" w:themeColor="background1"/>
        </w:rPr>
        <w:tab/>
        <w:t>GFI International and Capital Market Brokers (Pty) Ltd</w:t>
      </w: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AA06E4" w:rsidRPr="008862B5" w:rsidRDefault="00AA06E4" w:rsidP="00820AA0">
      <w:pPr>
        <w:tabs>
          <w:tab w:val="left" w:pos="7690"/>
        </w:tabs>
        <w:rPr>
          <w:rFonts w:cstheme="minorHAnsi"/>
          <w:color w:val="FFFFFF" w:themeColor="background1"/>
        </w:rPr>
      </w:pPr>
    </w:p>
    <w:p w:rsidR="00AA06E4" w:rsidRPr="008862B5" w:rsidRDefault="00AA06E4" w:rsidP="00820AA0">
      <w:pPr>
        <w:tabs>
          <w:tab w:val="left" w:pos="7690"/>
        </w:tabs>
        <w:rPr>
          <w:rFonts w:cstheme="minorHAnsi"/>
          <w:color w:val="FFFFFF" w:themeColor="background1"/>
        </w:rPr>
      </w:pPr>
    </w:p>
    <w:p w:rsidR="00AA06E4" w:rsidRPr="008862B5" w:rsidRDefault="00AA06E4" w:rsidP="00820AA0">
      <w:pPr>
        <w:tabs>
          <w:tab w:val="left" w:pos="7690"/>
        </w:tabs>
        <w:rPr>
          <w:rFonts w:cstheme="minorHAnsi"/>
          <w:color w:val="FFFFFF" w:themeColor="background1"/>
        </w:rPr>
      </w:pPr>
    </w:p>
    <w:p w:rsidR="00AA06E4" w:rsidRPr="008862B5" w:rsidRDefault="00AA06E4" w:rsidP="00820AA0">
      <w:pPr>
        <w:tabs>
          <w:tab w:val="left" w:pos="7690"/>
        </w:tabs>
        <w:rPr>
          <w:rFonts w:cstheme="minorHAnsi"/>
          <w:color w:val="FFFFFF" w:themeColor="background1"/>
        </w:rPr>
      </w:pPr>
    </w:p>
    <w:p w:rsidR="00C23D2F" w:rsidRPr="008862B5" w:rsidRDefault="00820AA0" w:rsidP="00F14879">
      <w:pPr>
        <w:tabs>
          <w:tab w:val="left" w:pos="7690"/>
        </w:tabs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ab/>
      </w:r>
    </w:p>
    <w:p w:rsidR="00C23D2F" w:rsidRPr="008862B5" w:rsidRDefault="00C23D2F" w:rsidP="00AA06E4">
      <w:pPr>
        <w:rPr>
          <w:rFonts w:cstheme="minorHAnsi"/>
          <w:color w:val="FFFFFF" w:themeColor="background1"/>
        </w:rPr>
      </w:pP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64.</w:t>
      </w:r>
      <w:r w:rsidRPr="008862B5">
        <w:rPr>
          <w:rFonts w:cstheme="minorHAnsi"/>
          <w:color w:val="FFFFFF" w:themeColor="background1"/>
        </w:rPr>
        <w:tab/>
        <w:t>GL Trade South Africa Pty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65.</w:t>
      </w:r>
      <w:r w:rsidRPr="008862B5">
        <w:rPr>
          <w:rFonts w:cstheme="minorHAnsi"/>
          <w:color w:val="FFFFFF" w:themeColor="background1"/>
        </w:rPr>
        <w:tab/>
        <w:t>Goldman Sachs International Bank Johannesburg Branch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66.</w:t>
      </w:r>
      <w:r w:rsidRPr="008862B5">
        <w:rPr>
          <w:rFonts w:cstheme="minorHAnsi"/>
          <w:color w:val="FFFFFF" w:themeColor="background1"/>
        </w:rPr>
        <w:tab/>
      </w:r>
      <w:proofErr w:type="spellStart"/>
      <w:r w:rsidRPr="008862B5">
        <w:rPr>
          <w:rFonts w:cstheme="minorHAnsi"/>
          <w:color w:val="FFFFFF" w:themeColor="background1"/>
        </w:rPr>
        <w:t>GroCapital</w:t>
      </w:r>
      <w:proofErr w:type="spellEnd"/>
      <w:r w:rsidRPr="008862B5">
        <w:rPr>
          <w:rFonts w:cstheme="minorHAnsi"/>
          <w:color w:val="FFFFFF" w:themeColor="background1"/>
        </w:rPr>
        <w:t xml:space="preserve"> Broking Services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67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GWK Trading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68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 xml:space="preserve">HSBC Bank </w:t>
      </w:r>
      <w:proofErr w:type="spellStart"/>
      <w:r w:rsidR="00AA06E4" w:rsidRPr="008862B5">
        <w:rPr>
          <w:rFonts w:cstheme="minorHAnsi"/>
          <w:color w:val="FFFFFF" w:themeColor="background1"/>
        </w:rPr>
        <w:t>PLc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Johannesburg Branch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69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HSBC Securities (South Africa)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7</w:t>
      </w:r>
      <w:r w:rsidR="000D18B8" w:rsidRPr="008862B5">
        <w:rPr>
          <w:rFonts w:cstheme="minorHAnsi"/>
          <w:color w:val="FFFFFF" w:themeColor="background1"/>
        </w:rPr>
        <w:t>0</w:t>
      </w:r>
      <w:r w:rsidRPr="008862B5">
        <w:rPr>
          <w:rFonts w:cstheme="minorHAnsi"/>
          <w:color w:val="FFFFFF" w:themeColor="background1"/>
        </w:rPr>
        <w:t>.</w:t>
      </w:r>
      <w:r w:rsidRPr="008862B5">
        <w:rPr>
          <w:rFonts w:cstheme="minorHAnsi"/>
          <w:color w:val="FFFFFF" w:themeColor="background1"/>
        </w:rPr>
        <w:tab/>
        <w:t>ICAP Securities South Africa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71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IJG Securities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72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Independent Securities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73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Intrepid Capital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74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Investec Bank Limited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75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Investec Markets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76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Investec Securities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77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IRESS Financial Markets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78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JP Morgan Chase Bank, N.A. Johannesburg Branch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79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JP Morgan Equities South Africa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80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JP Morgan Securities South Africa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81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Kaon Capital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82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Khumo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Securities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83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Land and Agricultural Development Bank of South Africa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84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Lefika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Securities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85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Legae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</w:t>
      </w:r>
      <w:proofErr w:type="spellStart"/>
      <w:r w:rsidR="00AA06E4" w:rsidRPr="008862B5">
        <w:rPr>
          <w:rFonts w:cstheme="minorHAnsi"/>
          <w:color w:val="FFFFFF" w:themeColor="background1"/>
        </w:rPr>
        <w:t>Peresec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86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Legae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</w:t>
      </w:r>
      <w:proofErr w:type="spellStart"/>
      <w:r w:rsidR="00AA06E4" w:rsidRPr="008862B5">
        <w:rPr>
          <w:rFonts w:cstheme="minorHAnsi"/>
          <w:color w:val="FFFFFF" w:themeColor="background1"/>
        </w:rPr>
        <w:t>Peresec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Derivatives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87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Macquarie Securities South Africa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88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MCI Consultants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89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Mercantile Bank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90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Mergence Africa Capital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91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Merrill Lynch South Africa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92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 xml:space="preserve">MGK </w:t>
      </w:r>
      <w:proofErr w:type="spellStart"/>
      <w:r w:rsidR="00AA06E4" w:rsidRPr="008862B5">
        <w:rPr>
          <w:rFonts w:cstheme="minorHAnsi"/>
          <w:color w:val="FFFFFF" w:themeColor="background1"/>
        </w:rPr>
        <w:t>Bedryfsmaatskappy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(</w:t>
      </w:r>
      <w:proofErr w:type="spellStart"/>
      <w:r w:rsidR="00AA06E4" w:rsidRPr="008862B5">
        <w:rPr>
          <w:rFonts w:cstheme="minorHAnsi"/>
          <w:color w:val="FFFFFF" w:themeColor="background1"/>
        </w:rPr>
        <w:t>Edms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) </w:t>
      </w:r>
      <w:proofErr w:type="spellStart"/>
      <w:r w:rsidR="00AA06E4" w:rsidRPr="008862B5">
        <w:rPr>
          <w:rFonts w:cstheme="minorHAnsi"/>
          <w:color w:val="FFFFFF" w:themeColor="background1"/>
        </w:rPr>
        <w:t>Bpk</w:t>
      </w:r>
      <w:proofErr w:type="spellEnd"/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93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 xml:space="preserve">MKB </w:t>
      </w:r>
      <w:proofErr w:type="spellStart"/>
      <w:r w:rsidR="00AA06E4" w:rsidRPr="008862B5">
        <w:rPr>
          <w:rFonts w:cstheme="minorHAnsi"/>
          <w:color w:val="FFFFFF" w:themeColor="background1"/>
        </w:rPr>
        <w:t>Moorreesburgse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</w:t>
      </w:r>
      <w:proofErr w:type="spellStart"/>
      <w:r w:rsidR="00AA06E4" w:rsidRPr="008862B5">
        <w:rPr>
          <w:rFonts w:cstheme="minorHAnsi"/>
          <w:color w:val="FFFFFF" w:themeColor="background1"/>
        </w:rPr>
        <w:t>Koringboere</w:t>
      </w:r>
      <w:proofErr w:type="spellEnd"/>
    </w:p>
    <w:p w:rsidR="00820AA0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94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Momentum Securities (Pty) Ltd</w:t>
      </w:r>
      <w:r w:rsidR="00820AA0" w:rsidRPr="008862B5">
        <w:rPr>
          <w:rFonts w:cstheme="minorHAnsi"/>
          <w:color w:val="FFFFFF" w:themeColor="background1"/>
        </w:rPr>
        <w:br w:type="page"/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</w:p>
    <w:p w:rsidR="00C23D2F" w:rsidRPr="008862B5" w:rsidRDefault="00C23D2F" w:rsidP="00AA06E4">
      <w:pPr>
        <w:rPr>
          <w:rFonts w:cstheme="minorHAnsi"/>
          <w:color w:val="FFFFFF" w:themeColor="background1"/>
        </w:rPr>
      </w:pP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95.</w:t>
      </w:r>
      <w:r w:rsidRPr="008862B5">
        <w:rPr>
          <w:rFonts w:cstheme="minorHAnsi"/>
          <w:color w:val="FFFFFF" w:themeColor="background1"/>
        </w:rPr>
        <w:tab/>
      </w:r>
      <w:proofErr w:type="spellStart"/>
      <w:r w:rsidRPr="008862B5">
        <w:rPr>
          <w:rFonts w:cstheme="minorHAnsi"/>
          <w:color w:val="FFFFFF" w:themeColor="background1"/>
        </w:rPr>
        <w:t>Navigare</w:t>
      </w:r>
      <w:proofErr w:type="spellEnd"/>
      <w:r w:rsidRPr="008862B5">
        <w:rPr>
          <w:rFonts w:cstheme="minorHAnsi"/>
          <w:color w:val="FFFFFF" w:themeColor="background1"/>
        </w:rPr>
        <w:t xml:space="preserve"> Securities (Pty)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96.</w:t>
      </w:r>
      <w:r w:rsidRPr="008862B5">
        <w:rPr>
          <w:rFonts w:cstheme="minorHAnsi"/>
          <w:color w:val="FFFFFF" w:themeColor="background1"/>
        </w:rPr>
        <w:tab/>
        <w:t>Ned Settle Services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97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Nedbank Limited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98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Nedgroup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Private Wealth Stockbrokers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99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Nedgroup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Securities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100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Noah Capital Markets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101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NTK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102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NVest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Securities (Pty) Ltd</w:t>
      </w:r>
    </w:p>
    <w:p w:rsidR="00AA06E4" w:rsidRPr="008862B5" w:rsidRDefault="000D18B8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103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NWK Ltd</w:t>
      </w:r>
    </w:p>
    <w:p w:rsidR="00AA06E4" w:rsidRPr="008862B5" w:rsidRDefault="00AA06E4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10</w:t>
      </w:r>
      <w:r w:rsidR="00A32A65" w:rsidRPr="008862B5">
        <w:rPr>
          <w:rFonts w:cstheme="minorHAnsi"/>
          <w:color w:val="FFFFFF" w:themeColor="background1"/>
        </w:rPr>
        <w:t>4</w:t>
      </w:r>
      <w:r w:rsidRPr="008862B5">
        <w:rPr>
          <w:rFonts w:cstheme="minorHAnsi"/>
          <w:color w:val="FFFFFF" w:themeColor="background1"/>
        </w:rPr>
        <w:t>.</w:t>
      </w:r>
      <w:r w:rsidRPr="008862B5">
        <w:rPr>
          <w:rFonts w:cstheme="minorHAnsi"/>
          <w:color w:val="FFFFFF" w:themeColor="background1"/>
        </w:rPr>
        <w:tab/>
      </w:r>
      <w:proofErr w:type="spellStart"/>
      <w:r w:rsidRPr="008862B5">
        <w:rPr>
          <w:rFonts w:cstheme="minorHAnsi"/>
          <w:color w:val="FFFFFF" w:themeColor="background1"/>
        </w:rPr>
        <w:t>Oakleaf</w:t>
      </w:r>
      <w:proofErr w:type="spellEnd"/>
      <w:r w:rsidRPr="008862B5">
        <w:rPr>
          <w:rFonts w:cstheme="minorHAnsi"/>
          <w:color w:val="FFFFFF" w:themeColor="background1"/>
        </w:rPr>
        <w:t xml:space="preserve"> Capital (Pty) Ltd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105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Old Mutual Life Assurance Co SA Limited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106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Oos-Kaap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</w:t>
      </w:r>
      <w:proofErr w:type="spellStart"/>
      <w:r w:rsidR="00AA06E4" w:rsidRPr="008862B5">
        <w:rPr>
          <w:rFonts w:cstheme="minorHAnsi"/>
          <w:color w:val="FFFFFF" w:themeColor="background1"/>
        </w:rPr>
        <w:t>Boerdery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&amp; </w:t>
      </w:r>
      <w:proofErr w:type="spellStart"/>
      <w:r w:rsidR="00AA06E4" w:rsidRPr="008862B5">
        <w:rPr>
          <w:rFonts w:cstheme="minorHAnsi"/>
          <w:color w:val="FFFFFF" w:themeColor="background1"/>
        </w:rPr>
        <w:t>Graanhandelaars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(</w:t>
      </w:r>
      <w:proofErr w:type="spellStart"/>
      <w:r w:rsidR="00AA06E4" w:rsidRPr="008862B5">
        <w:rPr>
          <w:rFonts w:cstheme="minorHAnsi"/>
          <w:color w:val="FFFFFF" w:themeColor="background1"/>
        </w:rPr>
        <w:t>Edms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) </w:t>
      </w:r>
      <w:proofErr w:type="spellStart"/>
      <w:r w:rsidR="00AA06E4" w:rsidRPr="008862B5">
        <w:rPr>
          <w:rFonts w:cstheme="minorHAnsi"/>
          <w:color w:val="FFFFFF" w:themeColor="background1"/>
        </w:rPr>
        <w:t>Bpk</w:t>
      </w:r>
      <w:proofErr w:type="spellEnd"/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107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Options Technology Limited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108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Peregrine Securities (Pty) Ltd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109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Philippus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de Witt (Pty) Ltd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110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Pico Global Ltd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111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Prescient Securities (Pty) Ltd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112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PSG Fixed Income and Commodities (Pty) Ltd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113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PSG Securities Ltd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114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Public Investment Corporation SOC Limited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115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Rand Merchant Bank, a Division of FirstRand Bank Limited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116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Regiments Securities Ltd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117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Rencap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Securities (Pty) Ltd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118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Ridgecape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Capital (Pty) Ltd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119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RMB Morgan Stanley (Pty) Ltd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120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RMB Securities (Pty) Ltd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121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RMB Stockbroking Operations (Pty) Ltd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122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  <w:t>Robinson Mulder de Waal Financial Services (Pty) Ltd</w:t>
      </w:r>
    </w:p>
    <w:p w:rsidR="00AA06E4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123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Russellstone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Group (Pty) Ltd</w:t>
      </w:r>
    </w:p>
    <w:p w:rsidR="00820AA0" w:rsidRPr="008862B5" w:rsidRDefault="00A32A65" w:rsidP="00AA06E4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t>124</w:t>
      </w:r>
      <w:r w:rsidR="00AA06E4" w:rsidRPr="008862B5">
        <w:rPr>
          <w:rFonts w:cstheme="minorHAnsi"/>
          <w:color w:val="FFFFFF" w:themeColor="background1"/>
        </w:rPr>
        <w:t>.</w:t>
      </w:r>
      <w:r w:rsidR="00AA06E4" w:rsidRPr="008862B5">
        <w:rPr>
          <w:rFonts w:cstheme="minorHAnsi"/>
          <w:color w:val="FFFFFF" w:themeColor="background1"/>
        </w:rPr>
        <w:tab/>
      </w:r>
      <w:proofErr w:type="spellStart"/>
      <w:r w:rsidR="00AA06E4" w:rsidRPr="008862B5">
        <w:rPr>
          <w:rFonts w:cstheme="minorHAnsi"/>
          <w:color w:val="FFFFFF" w:themeColor="background1"/>
        </w:rPr>
        <w:t>Russellstone</w:t>
      </w:r>
      <w:proofErr w:type="spellEnd"/>
      <w:r w:rsidR="00AA06E4" w:rsidRPr="008862B5">
        <w:rPr>
          <w:rFonts w:cstheme="minorHAnsi"/>
          <w:color w:val="FFFFFF" w:themeColor="background1"/>
        </w:rPr>
        <w:t xml:space="preserve"> International (Pty) Ltd</w:t>
      </w:r>
      <w:r w:rsidR="00820AA0" w:rsidRPr="008862B5">
        <w:rPr>
          <w:rFonts w:cstheme="minorHAnsi"/>
          <w:color w:val="FFFFFF" w:themeColor="background1"/>
        </w:rPr>
        <w:br w:type="page"/>
      </w:r>
    </w:p>
    <w:p w:rsidR="00820AA0" w:rsidRPr="008862B5" w:rsidRDefault="00820AA0">
      <w:pPr>
        <w:rPr>
          <w:rFonts w:cstheme="minorHAnsi"/>
          <w:color w:val="FFFFFF" w:themeColor="background1"/>
        </w:rPr>
      </w:pPr>
    </w:p>
    <w:p w:rsidR="000D18B8" w:rsidRPr="008862B5" w:rsidRDefault="000D18B8" w:rsidP="000D18B8">
      <w:pPr>
        <w:rPr>
          <w:rFonts w:cstheme="minorHAnsi"/>
          <w:color w:val="FFFFFF" w:themeColor="background1"/>
        </w:rPr>
      </w:pPr>
    </w:p>
    <w:p w:rsidR="000D18B8" w:rsidRPr="008862B5" w:rsidRDefault="000D18B8" w:rsidP="000D18B8">
      <w:pPr>
        <w:rPr>
          <w:rFonts w:cstheme="minorHAnsi"/>
          <w:color w:val="FFFFFF" w:themeColor="background1"/>
        </w:rPr>
      </w:pPr>
    </w:p>
    <w:p w:rsidR="000D18B8" w:rsidRPr="008862B5" w:rsidRDefault="000D18B8" w:rsidP="000D18B8">
      <w:pPr>
        <w:rPr>
          <w:rFonts w:cstheme="minorHAnsi"/>
          <w:color w:val="FFFFFF" w:themeColor="background1"/>
        </w:rPr>
      </w:pPr>
    </w:p>
    <w:p w:rsidR="000D18B8" w:rsidRPr="008862B5" w:rsidRDefault="000D18B8" w:rsidP="000D18B8">
      <w:pPr>
        <w:rPr>
          <w:rFonts w:cstheme="minorHAnsi"/>
          <w:color w:val="FFFFFF" w:themeColor="background1"/>
        </w:rPr>
      </w:pPr>
    </w:p>
    <w:p w:rsidR="000D18B8" w:rsidRPr="008862B5" w:rsidRDefault="000D18B8" w:rsidP="000D18B8">
      <w:pPr>
        <w:rPr>
          <w:rFonts w:cstheme="minorHAnsi"/>
          <w:color w:val="FFFFFF" w:themeColor="background1"/>
        </w:rPr>
      </w:pP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SA Derivatives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SA International Capital Market Brokers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SA Stockbrokers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Sanlam Capital Markets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Sanlam Investment Management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Sanlam Private Wealth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Sanlam Securities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Sasfin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Securities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SBG Securities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Schoeman </w:t>
      </w: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Boerdery</w:t>
      </w:r>
      <w:proofErr w:type="spellEnd"/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Sentraal-Suid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Koop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Senwes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</w:t>
      </w: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Graanmakelaars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Senwes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Sigma Option Writers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Sinayo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Securities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Siyanda Capital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Societe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</w:t>
      </w: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Generale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Johannesburg Branch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South African Reserve Bank of South Africa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Standard Chartered Bank Johannesburg Branch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STANLIB Asset Management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Suidwes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</w:t>
      </w: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Landbou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(</w:t>
      </w: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edms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) </w:t>
      </w: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Bpk</w:t>
      </w:r>
      <w:proofErr w:type="spellEnd"/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Suidwes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</w:t>
      </w: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Makelary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Sygnia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Securities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Taquanta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Securities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Telkom SA SOC Limited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The Standard Bank of South Africa Limited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Thebe Stockbroking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Tradition Government Bond Brokers &amp; Derivatives Brokers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Trans-Caledon Tunnel Authority 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Transet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SOC Limited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Tribe Capital (Pty) Ltd</w:t>
      </w:r>
    </w:p>
    <w:p w:rsidR="00820AA0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TTSA Securities (Pty) Ltd</w:t>
      </w:r>
      <w:r w:rsidR="00820AA0"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br w:type="page"/>
      </w:r>
    </w:p>
    <w:p w:rsidR="000D18B8" w:rsidRPr="008862B5" w:rsidRDefault="000D18B8">
      <w:pPr>
        <w:rPr>
          <w:rFonts w:cstheme="minorHAnsi"/>
          <w:color w:val="FFFFFF" w:themeColor="background1"/>
        </w:rPr>
      </w:pPr>
    </w:p>
    <w:p w:rsidR="000D18B8" w:rsidRPr="008862B5" w:rsidRDefault="000D18B8">
      <w:pPr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tabs>
          <w:tab w:val="left" w:pos="7690"/>
        </w:tabs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Tuinroete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</w:t>
      </w: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Agri</w:t>
      </w:r>
      <w:proofErr w:type="spellEnd"/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Tullett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</w:t>
      </w: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Prebon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South Africa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TWK Agriculture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UBS South Africa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Unigrain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Trading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Vanguard Derivatives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VKB </w:t>
      </w: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Graan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Vorlon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Vrystaat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</w:t>
      </w: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Kooperasie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</w:t>
      </w: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Bpk</w:t>
      </w:r>
      <w:proofErr w:type="spellEnd"/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Vunani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Capital Markets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Vunani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Securities (Pty) Ltd</w:t>
      </w:r>
    </w:p>
    <w:p w:rsidR="000D18B8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WPK Agriculture Ltd</w:t>
      </w:r>
    </w:p>
    <w:p w:rsidR="00820AA0" w:rsidRPr="008862B5" w:rsidRDefault="000D18B8" w:rsidP="007900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Zargoscape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(Pty) Ltd</w:t>
      </w: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rPr>
          <w:rFonts w:cstheme="minorHAnsi"/>
          <w:b/>
          <w:color w:val="FFFFFF" w:themeColor="background1"/>
        </w:rPr>
      </w:pPr>
    </w:p>
    <w:p w:rsidR="000D18B8" w:rsidRPr="008862B5" w:rsidRDefault="000D18B8" w:rsidP="000D18B8">
      <w:pPr>
        <w:rPr>
          <w:rFonts w:cstheme="minorHAnsi"/>
          <w:b/>
          <w:color w:val="FFFFFF" w:themeColor="background1"/>
        </w:rPr>
      </w:pPr>
      <w:r w:rsidRPr="008862B5">
        <w:rPr>
          <w:rFonts w:cstheme="minorHAnsi"/>
          <w:b/>
          <w:color w:val="FFFFFF" w:themeColor="background1"/>
        </w:rPr>
        <w:t>Central Securities Depository Participant (CSDP)</w:t>
      </w:r>
    </w:p>
    <w:p w:rsidR="000D18B8" w:rsidRPr="008862B5" w:rsidRDefault="000D18B8" w:rsidP="007900F0">
      <w:pPr>
        <w:pStyle w:val="ListParagraph"/>
        <w:numPr>
          <w:ilvl w:val="0"/>
          <w:numId w:val="2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ABSA</w:t>
      </w:r>
    </w:p>
    <w:p w:rsidR="000D18B8" w:rsidRPr="008862B5" w:rsidRDefault="000D18B8" w:rsidP="007900F0">
      <w:pPr>
        <w:pStyle w:val="ListParagraph"/>
        <w:numPr>
          <w:ilvl w:val="0"/>
          <w:numId w:val="2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Citibank</w:t>
      </w:r>
    </w:p>
    <w:p w:rsidR="000D18B8" w:rsidRPr="008862B5" w:rsidRDefault="000D18B8" w:rsidP="007900F0">
      <w:pPr>
        <w:pStyle w:val="ListParagraph"/>
        <w:numPr>
          <w:ilvl w:val="0"/>
          <w:numId w:val="2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Standard Bank</w:t>
      </w:r>
    </w:p>
    <w:p w:rsidR="000D18B8" w:rsidRPr="008862B5" w:rsidRDefault="000D18B8" w:rsidP="007900F0">
      <w:pPr>
        <w:pStyle w:val="ListParagraph"/>
        <w:numPr>
          <w:ilvl w:val="0"/>
          <w:numId w:val="2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Standard Chartered</w:t>
      </w:r>
    </w:p>
    <w:p w:rsidR="000D18B8" w:rsidRPr="008862B5" w:rsidRDefault="000D18B8" w:rsidP="007900F0">
      <w:pPr>
        <w:pStyle w:val="ListParagraph"/>
        <w:numPr>
          <w:ilvl w:val="0"/>
          <w:numId w:val="2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First National Bank</w:t>
      </w:r>
    </w:p>
    <w:p w:rsidR="000D18B8" w:rsidRPr="008862B5" w:rsidRDefault="000D18B8" w:rsidP="007900F0">
      <w:pPr>
        <w:pStyle w:val="ListParagraph"/>
        <w:numPr>
          <w:ilvl w:val="0"/>
          <w:numId w:val="2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Link</w:t>
      </w:r>
    </w:p>
    <w:p w:rsidR="000D18B8" w:rsidRPr="008862B5" w:rsidRDefault="000D18B8" w:rsidP="007900F0">
      <w:pPr>
        <w:pStyle w:val="ListParagraph"/>
        <w:numPr>
          <w:ilvl w:val="0"/>
          <w:numId w:val="2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Computershare</w:t>
      </w:r>
    </w:p>
    <w:p w:rsidR="000D18B8" w:rsidRPr="008862B5" w:rsidRDefault="000D18B8" w:rsidP="007900F0">
      <w:pPr>
        <w:pStyle w:val="ListParagraph"/>
        <w:numPr>
          <w:ilvl w:val="0"/>
          <w:numId w:val="2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Nedbank</w:t>
      </w:r>
    </w:p>
    <w:p w:rsidR="000D18B8" w:rsidRPr="008862B5" w:rsidRDefault="000D18B8" w:rsidP="007900F0">
      <w:pPr>
        <w:pStyle w:val="ListParagraph"/>
        <w:numPr>
          <w:ilvl w:val="0"/>
          <w:numId w:val="2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South African Reserve Bank</w:t>
      </w:r>
    </w:p>
    <w:p w:rsidR="000D18B8" w:rsidRPr="008862B5" w:rsidRDefault="000D18B8" w:rsidP="007900F0">
      <w:pPr>
        <w:pStyle w:val="ListParagraph"/>
        <w:numPr>
          <w:ilvl w:val="0"/>
          <w:numId w:val="2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Eskom</w:t>
      </w:r>
    </w:p>
    <w:p w:rsidR="000D18B8" w:rsidRPr="008862B5" w:rsidRDefault="000D18B8" w:rsidP="000D18B8">
      <w:pPr>
        <w:rPr>
          <w:rFonts w:cstheme="minorHAnsi"/>
          <w:b/>
          <w:color w:val="FFFFFF" w:themeColor="background1"/>
        </w:rPr>
      </w:pPr>
    </w:p>
    <w:p w:rsidR="000D18B8" w:rsidRPr="008862B5" w:rsidRDefault="000D18B8" w:rsidP="000D18B8">
      <w:pPr>
        <w:rPr>
          <w:rFonts w:cstheme="minorHAnsi"/>
          <w:b/>
          <w:color w:val="FFFFFF" w:themeColor="background1"/>
        </w:rPr>
      </w:pPr>
      <w:r w:rsidRPr="008862B5">
        <w:rPr>
          <w:rFonts w:cstheme="minorHAnsi"/>
          <w:b/>
          <w:color w:val="FFFFFF" w:themeColor="background1"/>
        </w:rPr>
        <w:t>Clearing Members</w:t>
      </w:r>
    </w:p>
    <w:p w:rsidR="000D18B8" w:rsidRPr="008862B5" w:rsidRDefault="000D18B8" w:rsidP="007900F0">
      <w:pPr>
        <w:pStyle w:val="ListParagraph"/>
        <w:numPr>
          <w:ilvl w:val="0"/>
          <w:numId w:val="3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ABSA</w:t>
      </w:r>
    </w:p>
    <w:p w:rsidR="000D18B8" w:rsidRPr="008862B5" w:rsidRDefault="000D18B8" w:rsidP="007900F0">
      <w:pPr>
        <w:pStyle w:val="ListParagraph"/>
        <w:numPr>
          <w:ilvl w:val="0"/>
          <w:numId w:val="3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Standard Bank</w:t>
      </w:r>
    </w:p>
    <w:p w:rsidR="000D18B8" w:rsidRPr="008862B5" w:rsidRDefault="000D18B8" w:rsidP="007900F0">
      <w:pPr>
        <w:pStyle w:val="ListParagraph"/>
        <w:numPr>
          <w:ilvl w:val="0"/>
          <w:numId w:val="3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Rand Merchant Bank</w:t>
      </w:r>
    </w:p>
    <w:p w:rsidR="000D18B8" w:rsidRPr="008862B5" w:rsidRDefault="000D18B8" w:rsidP="007900F0">
      <w:pPr>
        <w:pStyle w:val="ListParagraph"/>
        <w:numPr>
          <w:ilvl w:val="0"/>
          <w:numId w:val="3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Nedbank</w:t>
      </w:r>
    </w:p>
    <w:p w:rsidR="00C23D2F" w:rsidRPr="008862B5" w:rsidRDefault="00C23D2F" w:rsidP="00C23D2F">
      <w:pPr>
        <w:ind w:left="720"/>
        <w:rPr>
          <w:rFonts w:cstheme="minorHAnsi"/>
          <w:color w:val="FFFFFF" w:themeColor="background1"/>
        </w:rPr>
      </w:pPr>
    </w:p>
    <w:p w:rsidR="00C23D2F" w:rsidRPr="008862B5" w:rsidRDefault="00C23D2F" w:rsidP="00C23D2F">
      <w:pPr>
        <w:ind w:left="720"/>
        <w:rPr>
          <w:rFonts w:cstheme="minorHAnsi"/>
          <w:color w:val="FFFFFF" w:themeColor="background1"/>
        </w:rPr>
      </w:pPr>
    </w:p>
    <w:p w:rsidR="00C23D2F" w:rsidRPr="008862B5" w:rsidRDefault="00C23D2F" w:rsidP="00C23D2F">
      <w:pPr>
        <w:ind w:left="720"/>
        <w:rPr>
          <w:rFonts w:cstheme="minorHAnsi"/>
          <w:color w:val="FFFFFF" w:themeColor="background1"/>
        </w:rPr>
      </w:pPr>
    </w:p>
    <w:p w:rsidR="00C23D2F" w:rsidRPr="008862B5" w:rsidRDefault="00C23D2F" w:rsidP="00C23D2F">
      <w:pPr>
        <w:ind w:left="720"/>
        <w:rPr>
          <w:rFonts w:cstheme="minorHAnsi"/>
          <w:color w:val="FFFFFF" w:themeColor="background1"/>
        </w:rPr>
      </w:pPr>
    </w:p>
    <w:p w:rsidR="00C23D2F" w:rsidRPr="008862B5" w:rsidRDefault="00C23D2F" w:rsidP="00C23D2F">
      <w:pPr>
        <w:pStyle w:val="ListParagraph"/>
        <w:ind w:left="1440"/>
        <w:rPr>
          <w:rFonts w:cstheme="minorHAnsi"/>
          <w:color w:val="FFFFFF" w:themeColor="background1"/>
          <w:sz w:val="24"/>
          <w:szCs w:val="24"/>
        </w:rPr>
      </w:pPr>
    </w:p>
    <w:p w:rsidR="000D18B8" w:rsidRPr="008862B5" w:rsidRDefault="000D18B8" w:rsidP="007900F0">
      <w:pPr>
        <w:pStyle w:val="ListParagraph"/>
        <w:numPr>
          <w:ilvl w:val="0"/>
          <w:numId w:val="3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JP Morgan</w:t>
      </w:r>
    </w:p>
    <w:p w:rsidR="000D18B8" w:rsidRPr="008862B5" w:rsidRDefault="000D18B8" w:rsidP="007900F0">
      <w:pPr>
        <w:pStyle w:val="ListParagraph"/>
        <w:numPr>
          <w:ilvl w:val="0"/>
          <w:numId w:val="3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Merril Lynch</w:t>
      </w:r>
    </w:p>
    <w:p w:rsidR="000D18B8" w:rsidRPr="008862B5" w:rsidRDefault="000D18B8" w:rsidP="007900F0">
      <w:pPr>
        <w:pStyle w:val="ListParagraph"/>
        <w:numPr>
          <w:ilvl w:val="0"/>
          <w:numId w:val="3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Societe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</w:t>
      </w: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Generale</w:t>
      </w:r>
      <w:proofErr w:type="spellEnd"/>
    </w:p>
    <w:p w:rsidR="000D18B8" w:rsidRPr="008862B5" w:rsidRDefault="000D18B8" w:rsidP="007900F0">
      <w:pPr>
        <w:pStyle w:val="ListParagraph"/>
        <w:numPr>
          <w:ilvl w:val="0"/>
          <w:numId w:val="3"/>
        </w:num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Investec</w:t>
      </w:r>
    </w:p>
    <w:p w:rsidR="000D18B8" w:rsidRPr="008862B5" w:rsidRDefault="000D18B8" w:rsidP="000D18B8">
      <w:pPr>
        <w:rPr>
          <w:rFonts w:cstheme="minorHAnsi"/>
          <w:color w:val="FFFFFF" w:themeColor="background1"/>
        </w:rPr>
      </w:pPr>
    </w:p>
    <w:p w:rsidR="000D18B8" w:rsidRPr="008862B5" w:rsidRDefault="000D18B8" w:rsidP="000D18B8">
      <w:pPr>
        <w:rPr>
          <w:rFonts w:cstheme="minorHAnsi"/>
          <w:b/>
          <w:color w:val="FFFFFF" w:themeColor="background1"/>
        </w:rPr>
      </w:pPr>
    </w:p>
    <w:p w:rsidR="000D18B8" w:rsidRPr="008862B5" w:rsidRDefault="000D18B8" w:rsidP="000D18B8">
      <w:pPr>
        <w:rPr>
          <w:rFonts w:cstheme="minorHAnsi"/>
          <w:b/>
          <w:color w:val="FFFFFF" w:themeColor="background1"/>
        </w:rPr>
      </w:pPr>
      <w:r w:rsidRPr="008862B5">
        <w:rPr>
          <w:rFonts w:cstheme="minorHAnsi"/>
          <w:b/>
          <w:color w:val="FFFFFF" w:themeColor="background1"/>
        </w:rPr>
        <w:t>Securities Lending Desks</w:t>
      </w:r>
    </w:p>
    <w:p w:rsidR="000D18B8" w:rsidRPr="008862B5" w:rsidRDefault="000D18B8" w:rsidP="007900F0">
      <w:pPr>
        <w:pStyle w:val="ListParagraph"/>
        <w:numPr>
          <w:ilvl w:val="0"/>
          <w:numId w:val="4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ABSA Bank Ltd</w:t>
      </w:r>
    </w:p>
    <w:p w:rsidR="000D18B8" w:rsidRPr="008862B5" w:rsidRDefault="000D18B8" w:rsidP="007900F0">
      <w:pPr>
        <w:pStyle w:val="ListParagraph"/>
        <w:numPr>
          <w:ilvl w:val="0"/>
          <w:numId w:val="4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AG Capital (Pty) Ltd</w:t>
      </w:r>
    </w:p>
    <w:p w:rsidR="000D18B8" w:rsidRPr="008862B5" w:rsidRDefault="000D18B8" w:rsidP="007900F0">
      <w:pPr>
        <w:pStyle w:val="ListParagraph"/>
        <w:numPr>
          <w:ilvl w:val="0"/>
          <w:numId w:val="4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Axon/ORG</w:t>
      </w:r>
    </w:p>
    <w:p w:rsidR="000D18B8" w:rsidRPr="008862B5" w:rsidRDefault="000D18B8" w:rsidP="007900F0">
      <w:pPr>
        <w:pStyle w:val="ListParagraph"/>
        <w:numPr>
          <w:ilvl w:val="0"/>
          <w:numId w:val="4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Investec Bank Ltd</w:t>
      </w:r>
    </w:p>
    <w:p w:rsidR="000D18B8" w:rsidRPr="008862B5" w:rsidRDefault="000D18B8" w:rsidP="007900F0">
      <w:pPr>
        <w:pStyle w:val="ListParagraph"/>
        <w:numPr>
          <w:ilvl w:val="0"/>
          <w:numId w:val="4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HSBC</w:t>
      </w:r>
    </w:p>
    <w:p w:rsidR="000D18B8" w:rsidRPr="008862B5" w:rsidRDefault="000D18B8" w:rsidP="007900F0">
      <w:pPr>
        <w:pStyle w:val="ListParagraph"/>
        <w:numPr>
          <w:ilvl w:val="0"/>
          <w:numId w:val="4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Navigare</w:t>
      </w:r>
      <w:proofErr w:type="spellEnd"/>
    </w:p>
    <w:p w:rsidR="000D18B8" w:rsidRPr="008862B5" w:rsidRDefault="000D18B8" w:rsidP="007900F0">
      <w:pPr>
        <w:pStyle w:val="ListParagraph"/>
        <w:numPr>
          <w:ilvl w:val="0"/>
          <w:numId w:val="4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Nedbank Ltd</w:t>
      </w:r>
    </w:p>
    <w:p w:rsidR="000D18B8" w:rsidRPr="008862B5" w:rsidRDefault="000D18B8" w:rsidP="007900F0">
      <w:pPr>
        <w:pStyle w:val="ListParagraph"/>
        <w:numPr>
          <w:ilvl w:val="0"/>
          <w:numId w:val="4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Optimize Financial Services</w:t>
      </w:r>
    </w:p>
    <w:p w:rsidR="000D18B8" w:rsidRPr="008862B5" w:rsidRDefault="000D18B8" w:rsidP="007900F0">
      <w:pPr>
        <w:pStyle w:val="ListParagraph"/>
        <w:numPr>
          <w:ilvl w:val="0"/>
          <w:numId w:val="4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Rand Merchant Bank, a division of FirstRand Bank Ltd</w:t>
      </w:r>
    </w:p>
    <w:p w:rsidR="000D18B8" w:rsidRPr="008862B5" w:rsidRDefault="000D18B8" w:rsidP="007900F0">
      <w:pPr>
        <w:pStyle w:val="ListParagraph"/>
        <w:numPr>
          <w:ilvl w:val="0"/>
          <w:numId w:val="4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Sanlam Investment Management</w:t>
      </w:r>
    </w:p>
    <w:p w:rsidR="000D18B8" w:rsidRPr="008862B5" w:rsidRDefault="000D18B8" w:rsidP="007900F0">
      <w:pPr>
        <w:pStyle w:val="ListParagraph"/>
        <w:numPr>
          <w:ilvl w:val="0"/>
          <w:numId w:val="4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Sygnia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Securities.</w:t>
      </w:r>
    </w:p>
    <w:p w:rsidR="000D18B8" w:rsidRPr="008862B5" w:rsidRDefault="000D18B8" w:rsidP="007900F0">
      <w:pPr>
        <w:pStyle w:val="ListParagraph"/>
        <w:numPr>
          <w:ilvl w:val="0"/>
          <w:numId w:val="4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The Standard Bank of South Africa Limited</w:t>
      </w:r>
    </w:p>
    <w:p w:rsidR="000D18B8" w:rsidRPr="008862B5" w:rsidRDefault="000D18B8" w:rsidP="007900F0">
      <w:pPr>
        <w:pStyle w:val="ListParagraph"/>
        <w:numPr>
          <w:ilvl w:val="0"/>
          <w:numId w:val="4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Zarclear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Securities Lending (Pty) Ltd</w:t>
      </w:r>
    </w:p>
    <w:p w:rsidR="000D18B8" w:rsidRPr="008862B5" w:rsidRDefault="000D18B8" w:rsidP="000D18B8">
      <w:pPr>
        <w:rPr>
          <w:rFonts w:cstheme="minorHAnsi"/>
          <w:color w:val="FFFFFF" w:themeColor="background1"/>
        </w:rPr>
      </w:pPr>
    </w:p>
    <w:p w:rsidR="000D18B8" w:rsidRPr="008862B5" w:rsidRDefault="000D18B8" w:rsidP="000D18B8">
      <w:pPr>
        <w:rPr>
          <w:rFonts w:cstheme="minorHAnsi"/>
          <w:b/>
          <w:color w:val="FFFFFF" w:themeColor="background1"/>
        </w:rPr>
      </w:pPr>
      <w:r w:rsidRPr="008862B5">
        <w:rPr>
          <w:rFonts w:cstheme="minorHAnsi"/>
          <w:b/>
          <w:color w:val="FFFFFF" w:themeColor="background1"/>
        </w:rPr>
        <w:t xml:space="preserve">Central Securities Depository </w:t>
      </w:r>
    </w:p>
    <w:p w:rsidR="000D18B8" w:rsidRPr="008862B5" w:rsidRDefault="000D18B8" w:rsidP="007900F0">
      <w:pPr>
        <w:pStyle w:val="ListParagraph"/>
        <w:numPr>
          <w:ilvl w:val="0"/>
          <w:numId w:val="5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Strate</w:t>
      </w:r>
      <w:proofErr w:type="spellEnd"/>
    </w:p>
    <w:p w:rsidR="000D18B8" w:rsidRPr="008862B5" w:rsidRDefault="000D18B8" w:rsidP="000D18B8">
      <w:pPr>
        <w:rPr>
          <w:rFonts w:cstheme="minorHAnsi"/>
          <w:color w:val="FFFFFF" w:themeColor="background1"/>
        </w:rPr>
      </w:pPr>
    </w:p>
    <w:p w:rsidR="000D18B8" w:rsidRPr="008862B5" w:rsidRDefault="000D18B8" w:rsidP="000D18B8">
      <w:pPr>
        <w:rPr>
          <w:rFonts w:cstheme="minorHAnsi"/>
          <w:b/>
          <w:color w:val="FFFFFF" w:themeColor="background1"/>
        </w:rPr>
      </w:pPr>
      <w:r w:rsidRPr="008862B5">
        <w:rPr>
          <w:rFonts w:cstheme="minorHAnsi"/>
          <w:b/>
          <w:color w:val="FFFFFF" w:themeColor="background1"/>
        </w:rPr>
        <w:t>Central Bank Payment System</w:t>
      </w:r>
    </w:p>
    <w:p w:rsidR="000D18B8" w:rsidRPr="008862B5" w:rsidRDefault="000D18B8" w:rsidP="007900F0">
      <w:pPr>
        <w:pStyle w:val="ListParagraph"/>
        <w:numPr>
          <w:ilvl w:val="0"/>
          <w:numId w:val="5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ARB Samos</w:t>
      </w:r>
    </w:p>
    <w:p w:rsidR="000D18B8" w:rsidRPr="008862B5" w:rsidRDefault="000D18B8" w:rsidP="007900F0">
      <w:pPr>
        <w:pStyle w:val="ListParagraph"/>
        <w:numPr>
          <w:ilvl w:val="0"/>
          <w:numId w:val="5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PASA</w:t>
      </w:r>
    </w:p>
    <w:p w:rsidR="000D18B8" w:rsidRPr="008862B5" w:rsidRDefault="000D18B8">
      <w:p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</w:rPr>
        <w:br w:type="page"/>
      </w: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820AA0" w:rsidRPr="008862B5" w:rsidRDefault="00820AA0" w:rsidP="00820AA0">
      <w:pPr>
        <w:rPr>
          <w:rFonts w:cstheme="minorHAnsi"/>
          <w:color w:val="FFFFFF" w:themeColor="background1"/>
        </w:rPr>
      </w:pPr>
    </w:p>
    <w:p w:rsidR="000D18B8" w:rsidRPr="008862B5" w:rsidRDefault="000D18B8" w:rsidP="000D18B8">
      <w:pPr>
        <w:rPr>
          <w:b/>
          <w:color w:val="FFFFFF" w:themeColor="background1"/>
        </w:rPr>
      </w:pPr>
      <w:r w:rsidRPr="008862B5">
        <w:rPr>
          <w:b/>
          <w:color w:val="FFFFFF" w:themeColor="background1"/>
        </w:rPr>
        <w:t xml:space="preserve">Trading and Clearing Software Providers 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 xml:space="preserve">MCI 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 xml:space="preserve">FIS Global 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 xml:space="preserve">Options IT 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 xml:space="preserve">Pico Global 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IRESS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DMA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MTN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RMB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Internet Solutions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IBM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 xml:space="preserve">Nedbank 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Liquid Telecom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EOH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BUI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Fixnetix</w:t>
      </w:r>
      <w:proofErr w:type="spellEnd"/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 xml:space="preserve">Estuary 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Agribase</w:t>
      </w:r>
      <w:proofErr w:type="spellEnd"/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Diro</w:t>
      </w:r>
      <w:proofErr w:type="spellEnd"/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 xml:space="preserve">Bloomberg 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Fidessa</w:t>
      </w:r>
      <w:proofErr w:type="spellEnd"/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 xml:space="preserve">STT 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 xml:space="preserve">Synthesis Technologies 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Refinitive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ITIVITI</w:t>
      </w:r>
    </w:p>
    <w:p w:rsidR="000D18B8" w:rsidRPr="008862B5" w:rsidRDefault="000D18B8" w:rsidP="007900F0">
      <w:pPr>
        <w:pStyle w:val="ListParagraph"/>
        <w:numPr>
          <w:ilvl w:val="0"/>
          <w:numId w:val="6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Cortical Systems</w:t>
      </w:r>
    </w:p>
    <w:p w:rsidR="000D18B8" w:rsidRPr="008862B5" w:rsidRDefault="000D18B8" w:rsidP="000D18B8">
      <w:pPr>
        <w:rPr>
          <w:rFonts w:cstheme="minorHAnsi"/>
          <w:color w:val="FFFFFF" w:themeColor="background1"/>
        </w:rPr>
      </w:pPr>
    </w:p>
    <w:p w:rsidR="000D18B8" w:rsidRPr="008862B5" w:rsidRDefault="000D18B8" w:rsidP="000D18B8">
      <w:pPr>
        <w:rPr>
          <w:rFonts w:cstheme="minorHAnsi"/>
          <w:b/>
          <w:color w:val="FFFFFF" w:themeColor="background1"/>
        </w:rPr>
      </w:pPr>
      <w:r w:rsidRPr="008862B5">
        <w:rPr>
          <w:rFonts w:cstheme="minorHAnsi"/>
          <w:b/>
          <w:color w:val="FFFFFF" w:themeColor="background1"/>
        </w:rPr>
        <w:t>Data Vendors and Data Providers</w:t>
      </w:r>
    </w:p>
    <w:p w:rsidR="000D18B8" w:rsidRPr="008862B5" w:rsidRDefault="000D18B8" w:rsidP="007900F0">
      <w:pPr>
        <w:pStyle w:val="ListParagraph"/>
        <w:numPr>
          <w:ilvl w:val="0"/>
          <w:numId w:val="7"/>
        </w:numPr>
        <w:ind w:left="1222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Bloomberg Finance L.P.</w:t>
      </w:r>
    </w:p>
    <w:p w:rsidR="000D18B8" w:rsidRPr="008862B5" w:rsidRDefault="000D18B8" w:rsidP="007900F0">
      <w:pPr>
        <w:pStyle w:val="ListParagraph"/>
        <w:numPr>
          <w:ilvl w:val="0"/>
          <w:numId w:val="7"/>
        </w:numPr>
        <w:ind w:left="1222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Refinitiv</w:t>
      </w:r>
      <w:proofErr w:type="spellEnd"/>
    </w:p>
    <w:p w:rsidR="000D18B8" w:rsidRPr="008862B5" w:rsidRDefault="000D18B8" w:rsidP="007900F0">
      <w:pPr>
        <w:pStyle w:val="ListParagraph"/>
        <w:numPr>
          <w:ilvl w:val="0"/>
          <w:numId w:val="7"/>
        </w:numPr>
        <w:ind w:left="1222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IRESS South Africa Pty Ltd</w:t>
      </w:r>
    </w:p>
    <w:p w:rsidR="000D18B8" w:rsidRPr="008862B5" w:rsidRDefault="000D18B8" w:rsidP="007900F0">
      <w:pPr>
        <w:pStyle w:val="ListParagraph"/>
        <w:numPr>
          <w:ilvl w:val="0"/>
          <w:numId w:val="7"/>
        </w:numPr>
        <w:ind w:left="1222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Factset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Research Systems </w:t>
      </w: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Inc</w:t>
      </w:r>
      <w:proofErr w:type="spellEnd"/>
    </w:p>
    <w:p w:rsidR="00C23D2F" w:rsidRPr="008862B5" w:rsidRDefault="00C23D2F" w:rsidP="00C432F8">
      <w:pPr>
        <w:pStyle w:val="ListParagraph"/>
        <w:ind w:left="1800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:rsidR="00C23D2F" w:rsidRPr="008862B5" w:rsidRDefault="00C23D2F" w:rsidP="00C432F8">
      <w:pPr>
        <w:pStyle w:val="ListParagraph"/>
        <w:ind w:left="1800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:rsidR="00C23D2F" w:rsidRPr="008862B5" w:rsidRDefault="00C23D2F" w:rsidP="00C432F8">
      <w:pPr>
        <w:pStyle w:val="ListParagraph"/>
        <w:ind w:left="1800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:rsidR="00C23D2F" w:rsidRPr="008862B5" w:rsidRDefault="00C23D2F" w:rsidP="00C432F8">
      <w:pPr>
        <w:pStyle w:val="ListParagraph"/>
        <w:ind w:left="1800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:rsidR="00C23D2F" w:rsidRPr="008862B5" w:rsidRDefault="000D18B8" w:rsidP="007900F0">
      <w:pPr>
        <w:pStyle w:val="ListParagraph"/>
        <w:numPr>
          <w:ilvl w:val="0"/>
          <w:numId w:val="7"/>
        </w:numPr>
        <w:ind w:left="1222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Morningstar Real-Time Data Limited</w:t>
      </w:r>
    </w:p>
    <w:p w:rsidR="000D18B8" w:rsidRPr="008862B5" w:rsidRDefault="000D18B8" w:rsidP="007900F0">
      <w:pPr>
        <w:pStyle w:val="ListParagraph"/>
        <w:numPr>
          <w:ilvl w:val="0"/>
          <w:numId w:val="7"/>
        </w:numPr>
        <w:ind w:left="1222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Infront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SA</w:t>
      </w:r>
    </w:p>
    <w:p w:rsidR="000D18B8" w:rsidRPr="008862B5" w:rsidRDefault="000D18B8" w:rsidP="007900F0">
      <w:pPr>
        <w:pStyle w:val="ListParagraph"/>
        <w:numPr>
          <w:ilvl w:val="0"/>
          <w:numId w:val="7"/>
        </w:numPr>
        <w:ind w:left="1222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FIS Financial Systems (France) SAS</w:t>
      </w:r>
    </w:p>
    <w:p w:rsidR="000D18B8" w:rsidRPr="008862B5" w:rsidRDefault="000D18B8" w:rsidP="007900F0">
      <w:pPr>
        <w:pStyle w:val="ListParagraph"/>
        <w:numPr>
          <w:ilvl w:val="0"/>
          <w:numId w:val="7"/>
        </w:numPr>
        <w:ind w:left="1222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MCI Consultants (Pty) Ltd</w:t>
      </w:r>
    </w:p>
    <w:p w:rsidR="000D18B8" w:rsidRPr="008862B5" w:rsidRDefault="000D18B8" w:rsidP="007900F0">
      <w:pPr>
        <w:pStyle w:val="ListParagraph"/>
        <w:numPr>
          <w:ilvl w:val="0"/>
          <w:numId w:val="7"/>
        </w:numPr>
        <w:ind w:left="1222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Profile Data Technology (Pty) Ltd</w:t>
      </w:r>
    </w:p>
    <w:p w:rsidR="00C23D2F" w:rsidRPr="008862B5" w:rsidRDefault="00C23D2F" w:rsidP="007900F0">
      <w:pPr>
        <w:pStyle w:val="ListParagraph"/>
        <w:numPr>
          <w:ilvl w:val="0"/>
          <w:numId w:val="7"/>
        </w:numPr>
        <w:ind w:left="1222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Sharenet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(Pty) Ltd</w:t>
      </w:r>
    </w:p>
    <w:p w:rsidR="000D18B8" w:rsidRPr="008862B5" w:rsidRDefault="000D18B8" w:rsidP="007900F0">
      <w:pPr>
        <w:pStyle w:val="ListParagraph"/>
        <w:numPr>
          <w:ilvl w:val="0"/>
          <w:numId w:val="7"/>
        </w:numPr>
        <w:ind w:left="1222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IG Markets South Africa (Pty) Ltd</w:t>
      </w:r>
    </w:p>
    <w:p w:rsidR="000D18B8" w:rsidRPr="008862B5" w:rsidRDefault="000D18B8" w:rsidP="007900F0">
      <w:pPr>
        <w:pStyle w:val="ListParagraph"/>
        <w:numPr>
          <w:ilvl w:val="0"/>
          <w:numId w:val="7"/>
        </w:numPr>
        <w:ind w:left="1222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QuickTrade</w:t>
      </w:r>
      <w:proofErr w:type="spellEnd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(Pty) Ltd</w:t>
      </w:r>
    </w:p>
    <w:p w:rsidR="000D18B8" w:rsidRPr="008862B5" w:rsidRDefault="000D18B8" w:rsidP="007900F0">
      <w:pPr>
        <w:pStyle w:val="ListParagraph"/>
        <w:numPr>
          <w:ilvl w:val="0"/>
          <w:numId w:val="7"/>
        </w:numPr>
        <w:ind w:left="1222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First World Trader (Pty) Ltd</w:t>
      </w:r>
    </w:p>
    <w:p w:rsidR="00820AA0" w:rsidRPr="008862B5" w:rsidRDefault="000D18B8" w:rsidP="007900F0">
      <w:pPr>
        <w:pStyle w:val="ListParagraph"/>
        <w:numPr>
          <w:ilvl w:val="0"/>
          <w:numId w:val="7"/>
        </w:numPr>
        <w:ind w:left="1222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New Age Investments (Pty) Ltd t/a </w:t>
      </w:r>
      <w:proofErr w:type="spellStart"/>
      <w:r w:rsidRPr="008862B5">
        <w:rPr>
          <w:rFonts w:asciiTheme="minorHAnsi" w:hAnsiTheme="minorHAnsi" w:cstheme="minorHAnsi"/>
          <w:color w:val="FFFFFF" w:themeColor="background1"/>
          <w:sz w:val="24"/>
          <w:szCs w:val="24"/>
        </w:rPr>
        <w:t>PDSnet</w:t>
      </w:r>
      <w:proofErr w:type="spellEnd"/>
    </w:p>
    <w:tbl>
      <w:tblPr>
        <w:tblW w:w="7938" w:type="dxa"/>
        <w:tblInd w:w="360" w:type="dxa"/>
        <w:tblLook w:val="04A0" w:firstRow="1" w:lastRow="0" w:firstColumn="1" w:lastColumn="0" w:noHBand="0" w:noVBand="1"/>
      </w:tblPr>
      <w:tblGrid>
        <w:gridCol w:w="6052"/>
        <w:gridCol w:w="1886"/>
      </w:tblGrid>
      <w:tr w:rsidR="008862B5" w:rsidRPr="008862B5" w:rsidTr="00C432F8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ind w:left="807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SCM DMA (Pty) Ltd </w:t>
            </w:r>
            <w:r w:rsidR="00C432F8"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(old </w:t>
            </w:r>
            <w:proofErr w:type="spellStart"/>
            <w:r w:rsidR="00C432F8"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Saxo</w:t>
            </w:r>
            <w:proofErr w:type="spellEnd"/>
            <w:r w:rsidR="00C432F8"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Capital Markets South </w:t>
            </w: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Africa (Pty) Ltd)</w:t>
            </w:r>
          </w:p>
        </w:tc>
      </w:tr>
      <w:tr w:rsidR="008862B5" w:rsidRPr="008862B5" w:rsidTr="00C432F8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Fixnetix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Ltd</w:t>
            </w: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The Shared Advantage CC</w:t>
            </w:r>
          </w:p>
        </w:tc>
      </w:tr>
      <w:tr w:rsidR="008862B5" w:rsidRPr="008862B5" w:rsidTr="00C432F8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Timbukone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(Pty) Ltd</w:t>
            </w:r>
          </w:p>
        </w:tc>
      </w:tr>
      <w:tr w:rsidR="008862B5" w:rsidRPr="008862B5" w:rsidTr="00C432F8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Equity RT </w:t>
            </w:r>
          </w:p>
        </w:tc>
      </w:tr>
      <w:tr w:rsidR="008862B5" w:rsidRPr="008862B5" w:rsidTr="00C432F8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Estuary Solutions (Pty) Ltd</w:t>
            </w:r>
          </w:p>
        </w:tc>
      </w:tr>
      <w:tr w:rsidR="008862B5" w:rsidRPr="008862B5" w:rsidTr="00C432F8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InvestorData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(Pty) Ltd</w:t>
            </w:r>
          </w:p>
        </w:tc>
      </w:tr>
      <w:tr w:rsidR="008862B5" w:rsidRPr="008862B5" w:rsidTr="00C432F8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BVG Commodities (Pty) Ltd</w:t>
            </w:r>
          </w:p>
        </w:tc>
      </w:tr>
      <w:tr w:rsidR="008862B5" w:rsidRPr="008862B5" w:rsidTr="00C432F8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BT Communications Services South Africa (Pty) Ltd</w:t>
            </w:r>
          </w:p>
        </w:tc>
      </w:tr>
      <w:tr w:rsidR="008862B5" w:rsidRPr="008862B5" w:rsidTr="00C432F8">
        <w:trPr>
          <w:gridAfter w:val="1"/>
          <w:wAfter w:w="1886" w:type="dxa"/>
          <w:trHeight w:val="290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Dunamis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Financial Services (Pty) Ltd t/a Share Direct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SBG Securities (Pty)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Investec Securities (Pty)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Satrix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Managers (RF) (Pty)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Nedbank Group Limited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PSG Securities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Nedgroup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Private Wealth Stockbrokers (Pty)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Velocity Trade Capital (Pty)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Legae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Peresec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(Pty) Ltd (old Peregrine Equities (Pty) Ltd)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C432F8" w:rsidRPr="008862B5" w:rsidRDefault="00C432F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C432F8" w:rsidRPr="008862B5" w:rsidRDefault="00C432F8" w:rsidP="00C432F8">
            <w:pPr>
              <w:pStyle w:val="ListParagraph"/>
              <w:ind w:left="108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C432F8" w:rsidRPr="008862B5" w:rsidRDefault="00C432F8" w:rsidP="00C432F8">
            <w:pPr>
              <w:pStyle w:val="ListParagraph"/>
              <w:ind w:left="108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C432F8" w:rsidRPr="008862B5" w:rsidRDefault="00C432F8" w:rsidP="00C432F8">
            <w:pPr>
              <w:pStyle w:val="ListParagraph"/>
              <w:ind w:left="108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C432F8" w:rsidRPr="008862B5" w:rsidRDefault="00C432F8" w:rsidP="00C432F8">
            <w:pPr>
              <w:pStyle w:val="ListParagraph"/>
              <w:ind w:left="108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C432F8" w:rsidRPr="008862B5" w:rsidRDefault="00C432F8" w:rsidP="00C432F8">
            <w:pPr>
              <w:pStyle w:val="ListParagraph"/>
              <w:ind w:left="862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FNB Stockbroking and Portfolio Management (Pty) Ltd (old FNB Securities (Pty) Ltd)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Momentum Securities (Pty)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Thebe Stockbroking (Pty)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Afrifocus</w:t>
            </w:r>
            <w:proofErr w:type="spellEnd"/>
            <w:r w:rsidRPr="008862B5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 xml:space="preserve"> Securities (Pty)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Absa Stockbrokers and Portfolio Management (Pty)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Sanlam Investment Management (Pty) Ltd (a division of Sanlam life)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SA Stockbrokers (Pty)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F-Wise Capital (Pty)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YEBOYETHU(RF) LIMITED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Bsec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Derivative Brokers (Pty)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Senwes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Unigrain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Trading (Pty)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Afgri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Operations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Suidwes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Landbou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(</w:t>
            </w: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Edms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) </w:t>
            </w: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Bpk</w:t>
            </w:r>
            <w:proofErr w:type="spellEnd"/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Bester Derivative Trading (Pty)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Bester Feed &amp; Grain (Pty) Ltd</w:t>
            </w:r>
          </w:p>
        </w:tc>
      </w:tr>
      <w:tr w:rsidR="008862B5" w:rsidRPr="008862B5" w:rsidTr="00C432F8">
        <w:trPr>
          <w:trHeight w:val="290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Russellstone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Group t/a </w:t>
            </w: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Grainvest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Futures</w:t>
            </w:r>
          </w:p>
        </w:tc>
      </w:tr>
    </w:tbl>
    <w:p w:rsidR="000D18B8" w:rsidRPr="008862B5" w:rsidRDefault="000D18B8" w:rsidP="000D18B8">
      <w:pPr>
        <w:rPr>
          <w:rFonts w:cstheme="minorHAnsi"/>
          <w:b/>
          <w:color w:val="FFFFFF" w:themeColor="background1"/>
          <w:lang w:val="en-US"/>
        </w:rPr>
      </w:pPr>
    </w:p>
    <w:p w:rsidR="000D18B8" w:rsidRPr="008862B5" w:rsidRDefault="000D18B8" w:rsidP="000D18B8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8862B5">
        <w:rPr>
          <w:rFonts w:cstheme="minorHAnsi"/>
          <w:b/>
          <w:color w:val="FFFFFF" w:themeColor="background1"/>
          <w:u w:val="single"/>
          <w:lang w:val="en-US"/>
        </w:rPr>
        <w:t>Debt Sponsors</w:t>
      </w:r>
    </w:p>
    <w:p w:rsidR="000D18B8" w:rsidRPr="008862B5" w:rsidRDefault="000D18B8" w:rsidP="000D18B8">
      <w:pPr>
        <w:rPr>
          <w:rFonts w:cstheme="minorHAnsi"/>
          <w:b/>
          <w:color w:val="FFFFFF" w:themeColor="background1"/>
          <w:u w:val="single"/>
          <w:lang w:val="en-US"/>
        </w:rPr>
      </w:pPr>
    </w:p>
    <w:p w:rsidR="000D18B8" w:rsidRPr="008862B5" w:rsidRDefault="000D18B8" w:rsidP="007900F0">
      <w:pPr>
        <w:pStyle w:val="ListParagraph"/>
        <w:numPr>
          <w:ilvl w:val="0"/>
          <w:numId w:val="8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ABSA Capital</w:t>
      </w:r>
    </w:p>
    <w:p w:rsidR="000D18B8" w:rsidRPr="008862B5" w:rsidRDefault="000D18B8" w:rsidP="007900F0">
      <w:pPr>
        <w:pStyle w:val="ListParagraph"/>
        <w:numPr>
          <w:ilvl w:val="0"/>
          <w:numId w:val="8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Investec Bank Limited</w:t>
      </w:r>
    </w:p>
    <w:p w:rsidR="000D18B8" w:rsidRPr="008862B5" w:rsidRDefault="000D18B8" w:rsidP="007900F0">
      <w:pPr>
        <w:pStyle w:val="ListParagraph"/>
        <w:numPr>
          <w:ilvl w:val="0"/>
          <w:numId w:val="8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Java Capital Trustees &amp; Sponsors Pty Ltd</w:t>
      </w:r>
    </w:p>
    <w:p w:rsidR="000D18B8" w:rsidRPr="008862B5" w:rsidRDefault="000D18B8" w:rsidP="007900F0">
      <w:pPr>
        <w:pStyle w:val="ListParagraph"/>
        <w:numPr>
          <w:ilvl w:val="0"/>
          <w:numId w:val="8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Merchantec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Capital</w:t>
      </w:r>
    </w:p>
    <w:p w:rsidR="000D18B8" w:rsidRPr="008862B5" w:rsidRDefault="000D18B8" w:rsidP="007900F0">
      <w:pPr>
        <w:pStyle w:val="ListParagraph"/>
        <w:numPr>
          <w:ilvl w:val="0"/>
          <w:numId w:val="8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Mettle Specialised Finance (Pty) Ltd</w:t>
      </w:r>
    </w:p>
    <w:p w:rsidR="000D18B8" w:rsidRPr="008862B5" w:rsidRDefault="000D18B8" w:rsidP="007900F0">
      <w:pPr>
        <w:pStyle w:val="ListParagraph"/>
        <w:numPr>
          <w:ilvl w:val="0"/>
          <w:numId w:val="8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 xml:space="preserve">National Treasury (Republic Of Sa </w:t>
      </w:r>
    </w:p>
    <w:p w:rsidR="000D18B8" w:rsidRPr="008862B5" w:rsidRDefault="000D18B8" w:rsidP="007900F0">
      <w:pPr>
        <w:pStyle w:val="ListParagraph"/>
        <w:numPr>
          <w:ilvl w:val="0"/>
          <w:numId w:val="8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Nedbank Capital A Division Of Nedbank Limited</w:t>
      </w:r>
    </w:p>
    <w:p w:rsidR="000D18B8" w:rsidRPr="008862B5" w:rsidRDefault="000D18B8" w:rsidP="007900F0">
      <w:pPr>
        <w:pStyle w:val="ListParagraph"/>
        <w:numPr>
          <w:ilvl w:val="0"/>
          <w:numId w:val="8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Nodus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Capital (Pty) Ltd</w:t>
      </w:r>
    </w:p>
    <w:p w:rsidR="000D18B8" w:rsidRPr="008862B5" w:rsidRDefault="000D18B8" w:rsidP="007900F0">
      <w:pPr>
        <w:pStyle w:val="ListParagraph"/>
        <w:numPr>
          <w:ilvl w:val="0"/>
          <w:numId w:val="8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One Capital Sponsor Services (Proprietary) Ltd</w:t>
      </w:r>
    </w:p>
    <w:p w:rsidR="000D18B8" w:rsidRPr="008862B5" w:rsidRDefault="000D18B8" w:rsidP="007900F0">
      <w:pPr>
        <w:pStyle w:val="ListParagraph"/>
        <w:numPr>
          <w:ilvl w:val="0"/>
          <w:numId w:val="8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PSG Capital (Pty) Ltd</w:t>
      </w:r>
    </w:p>
    <w:p w:rsidR="000D18B8" w:rsidRPr="008862B5" w:rsidRDefault="000D18B8" w:rsidP="007900F0">
      <w:pPr>
        <w:pStyle w:val="ListParagraph"/>
        <w:numPr>
          <w:ilvl w:val="0"/>
          <w:numId w:val="8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Questco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(Pty) Ltd / </w:t>
      </w: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Questco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Corporate Advisory (Pty) Ltd</w:t>
      </w:r>
    </w:p>
    <w:p w:rsidR="000D18B8" w:rsidRPr="008862B5" w:rsidRDefault="000D18B8" w:rsidP="007900F0">
      <w:pPr>
        <w:pStyle w:val="ListParagraph"/>
        <w:numPr>
          <w:ilvl w:val="0"/>
          <w:numId w:val="8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Rand Merchant Bank</w:t>
      </w:r>
    </w:p>
    <w:p w:rsidR="00C432F8" w:rsidRPr="008862B5" w:rsidRDefault="00C432F8" w:rsidP="00C432F8">
      <w:pPr>
        <w:pStyle w:val="ListParagraph"/>
        <w:ind w:left="1440"/>
        <w:rPr>
          <w:rFonts w:cstheme="minorHAnsi"/>
          <w:color w:val="FFFFFF" w:themeColor="background1"/>
          <w:sz w:val="24"/>
          <w:szCs w:val="24"/>
        </w:rPr>
      </w:pPr>
    </w:p>
    <w:p w:rsidR="00C432F8" w:rsidRPr="008862B5" w:rsidRDefault="00C432F8" w:rsidP="00C432F8">
      <w:pPr>
        <w:pStyle w:val="ListParagraph"/>
        <w:ind w:left="1440"/>
        <w:rPr>
          <w:rFonts w:cstheme="minorHAnsi"/>
          <w:color w:val="FFFFFF" w:themeColor="background1"/>
          <w:sz w:val="24"/>
          <w:szCs w:val="24"/>
        </w:rPr>
      </w:pPr>
    </w:p>
    <w:p w:rsidR="00C432F8" w:rsidRPr="008862B5" w:rsidRDefault="00C432F8" w:rsidP="00C432F8">
      <w:pPr>
        <w:pStyle w:val="ListParagraph"/>
        <w:ind w:left="1440"/>
        <w:rPr>
          <w:rFonts w:cstheme="minorHAnsi"/>
          <w:color w:val="FFFFFF" w:themeColor="background1"/>
          <w:sz w:val="24"/>
          <w:szCs w:val="24"/>
        </w:rPr>
      </w:pPr>
    </w:p>
    <w:p w:rsidR="00C432F8" w:rsidRPr="008862B5" w:rsidRDefault="00C432F8" w:rsidP="00C432F8">
      <w:pPr>
        <w:pStyle w:val="ListParagraph"/>
        <w:ind w:left="1440"/>
        <w:rPr>
          <w:rFonts w:cstheme="minorHAnsi"/>
          <w:color w:val="FFFFFF" w:themeColor="background1"/>
          <w:sz w:val="24"/>
          <w:szCs w:val="24"/>
        </w:rPr>
      </w:pPr>
    </w:p>
    <w:p w:rsidR="00C432F8" w:rsidRPr="008862B5" w:rsidRDefault="00C432F8" w:rsidP="00C432F8">
      <w:pPr>
        <w:pStyle w:val="ListParagraph"/>
        <w:ind w:left="1440"/>
        <w:rPr>
          <w:rFonts w:cstheme="minorHAnsi"/>
          <w:color w:val="FFFFFF" w:themeColor="background1"/>
          <w:sz w:val="24"/>
          <w:szCs w:val="24"/>
        </w:rPr>
      </w:pPr>
    </w:p>
    <w:p w:rsidR="000D18B8" w:rsidRPr="008862B5" w:rsidRDefault="000D18B8" w:rsidP="007900F0">
      <w:pPr>
        <w:pStyle w:val="ListParagraph"/>
        <w:numPr>
          <w:ilvl w:val="0"/>
          <w:numId w:val="8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Redinkcapital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(Pty) Ltd</w:t>
      </w:r>
    </w:p>
    <w:p w:rsidR="000D18B8" w:rsidRPr="008862B5" w:rsidRDefault="000D18B8" w:rsidP="007900F0">
      <w:pPr>
        <w:pStyle w:val="ListParagraph"/>
        <w:numPr>
          <w:ilvl w:val="0"/>
          <w:numId w:val="8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Sanlam Capital Markets (Pty) Ltd</w:t>
      </w:r>
    </w:p>
    <w:p w:rsidR="000D18B8" w:rsidRPr="008862B5" w:rsidRDefault="000D18B8" w:rsidP="007900F0">
      <w:pPr>
        <w:pStyle w:val="ListParagraph"/>
        <w:numPr>
          <w:ilvl w:val="0"/>
          <w:numId w:val="8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Sasfin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Bank Ltd</w:t>
      </w:r>
    </w:p>
    <w:p w:rsidR="000D18B8" w:rsidRPr="008862B5" w:rsidRDefault="000D18B8" w:rsidP="007900F0">
      <w:pPr>
        <w:pStyle w:val="ListParagraph"/>
        <w:numPr>
          <w:ilvl w:val="0"/>
          <w:numId w:val="8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Standard Bank Of Sa Ltd</w:t>
      </w:r>
    </w:p>
    <w:p w:rsidR="000D18B8" w:rsidRPr="008862B5" w:rsidRDefault="000D18B8" w:rsidP="007900F0">
      <w:pPr>
        <w:pStyle w:val="ListParagraph"/>
        <w:numPr>
          <w:ilvl w:val="0"/>
          <w:numId w:val="8"/>
        </w:numPr>
        <w:rPr>
          <w:rFonts w:cstheme="minorHAnsi"/>
          <w:color w:val="FFFFFF" w:themeColor="background1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Trans-Caledon Tunnel Authority (</w:t>
      </w: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Tcta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>)</w:t>
      </w:r>
    </w:p>
    <w:p w:rsidR="000D18B8" w:rsidRPr="008862B5" w:rsidRDefault="000D18B8" w:rsidP="000D18B8">
      <w:pPr>
        <w:rPr>
          <w:rFonts w:cstheme="minorHAnsi"/>
          <w:b/>
          <w:color w:val="FFFFFF" w:themeColor="background1"/>
          <w:u w:val="single"/>
          <w:lang w:val="en-US"/>
        </w:rPr>
      </w:pPr>
    </w:p>
    <w:p w:rsidR="000D18B8" w:rsidRPr="008862B5" w:rsidRDefault="000D18B8" w:rsidP="000D18B8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8862B5">
        <w:rPr>
          <w:rFonts w:cstheme="minorHAnsi"/>
          <w:b/>
          <w:color w:val="FFFFFF" w:themeColor="background1"/>
          <w:u w:val="single"/>
          <w:lang w:val="en-US"/>
        </w:rPr>
        <w:t xml:space="preserve">Entities that publish announcements for listed companies </w:t>
      </w:r>
    </w:p>
    <w:p w:rsidR="000D18B8" w:rsidRPr="008862B5" w:rsidRDefault="000D18B8" w:rsidP="007900F0">
      <w:pPr>
        <w:pStyle w:val="ListParagraph"/>
        <w:numPr>
          <w:ilvl w:val="0"/>
          <w:numId w:val="9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INCE</w:t>
      </w:r>
    </w:p>
    <w:p w:rsidR="000D18B8" w:rsidRPr="008862B5" w:rsidRDefault="000D18B8" w:rsidP="007900F0">
      <w:pPr>
        <w:pStyle w:val="ListParagraph"/>
        <w:numPr>
          <w:ilvl w:val="0"/>
          <w:numId w:val="9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Bastion</w:t>
      </w:r>
    </w:p>
    <w:p w:rsidR="000D18B8" w:rsidRPr="008862B5" w:rsidRDefault="000D18B8" w:rsidP="007900F0">
      <w:pPr>
        <w:pStyle w:val="ListParagraph"/>
        <w:numPr>
          <w:ilvl w:val="0"/>
          <w:numId w:val="9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Studio 5</w:t>
      </w:r>
    </w:p>
    <w:p w:rsidR="000D18B8" w:rsidRPr="008862B5" w:rsidRDefault="000D18B8" w:rsidP="007900F0">
      <w:pPr>
        <w:pStyle w:val="ListParagraph"/>
        <w:numPr>
          <w:ilvl w:val="0"/>
          <w:numId w:val="9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Max Communication</w:t>
      </w:r>
    </w:p>
    <w:p w:rsidR="000D18B8" w:rsidRPr="008862B5" w:rsidRDefault="000D18B8" w:rsidP="007900F0">
      <w:pPr>
        <w:pStyle w:val="ListParagraph"/>
        <w:numPr>
          <w:ilvl w:val="0"/>
          <w:numId w:val="9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Purple Frog</w:t>
      </w:r>
    </w:p>
    <w:p w:rsidR="000D18B8" w:rsidRPr="008862B5" w:rsidRDefault="000D18B8" w:rsidP="007900F0">
      <w:pPr>
        <w:pStyle w:val="ListParagraph"/>
        <w:numPr>
          <w:ilvl w:val="0"/>
          <w:numId w:val="9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HKLM</w:t>
      </w:r>
    </w:p>
    <w:p w:rsidR="000D18B8" w:rsidRPr="008862B5" w:rsidRDefault="000D18B8" w:rsidP="007900F0">
      <w:pPr>
        <w:pStyle w:val="ListParagraph"/>
        <w:numPr>
          <w:ilvl w:val="0"/>
          <w:numId w:val="9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Wounded Buffalo</w:t>
      </w:r>
    </w:p>
    <w:p w:rsidR="000D18B8" w:rsidRPr="008862B5" w:rsidRDefault="000D18B8" w:rsidP="007900F0">
      <w:pPr>
        <w:pStyle w:val="ListParagraph"/>
        <w:numPr>
          <w:ilvl w:val="0"/>
          <w:numId w:val="9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Maxx</w:t>
      </w:r>
    </w:p>
    <w:p w:rsidR="000D18B8" w:rsidRPr="008862B5" w:rsidRDefault="000D18B8" w:rsidP="007900F0">
      <w:pPr>
        <w:pStyle w:val="ListParagraph"/>
        <w:numPr>
          <w:ilvl w:val="0"/>
          <w:numId w:val="9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Green Grass Design</w:t>
      </w:r>
    </w:p>
    <w:p w:rsidR="000D18B8" w:rsidRPr="008862B5" w:rsidRDefault="000D18B8" w:rsidP="000D18B8">
      <w:pPr>
        <w:rPr>
          <w:rFonts w:cstheme="minorHAnsi"/>
          <w:b/>
          <w:color w:val="FFFFFF" w:themeColor="background1"/>
          <w:lang w:val="en-US"/>
        </w:rPr>
      </w:pPr>
    </w:p>
    <w:p w:rsidR="000D18B8" w:rsidRPr="008862B5" w:rsidRDefault="000D18B8" w:rsidP="000D18B8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8862B5">
        <w:rPr>
          <w:rFonts w:cstheme="minorHAnsi"/>
          <w:b/>
          <w:color w:val="FFFFFF" w:themeColor="background1"/>
          <w:u w:val="single"/>
          <w:lang w:val="en-US"/>
        </w:rPr>
        <w:t>Sponsors and Designated Advisors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ABSA Capital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Arbor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Capital Sponsors (Pty) Ltd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Bravura Capital (Proprietary) Limited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Bridge Capital Advisors  (Pty) Ltd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Dea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>-Ru Proprietary Limited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 xml:space="preserve">Deloitte &amp; </w:t>
      </w: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Touche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Sponsor Services (Pty) Ltd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Exchange Sponsors (2008)(Pty) Ltd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Grindrod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Bank Limited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Investec Bank Limited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Java Capital Trustees &amp; Sponsors Pty Ltd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JP Morgan Equities South Africa (Pty) Ltd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KPMG Services Proprietary Limited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Merchantec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Capital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Merrill Lynch Sa (Pty) Limited</w:t>
      </w:r>
    </w:p>
    <w:p w:rsidR="00F14879" w:rsidRDefault="00F14879" w:rsidP="00F14879">
      <w:pPr>
        <w:pStyle w:val="ListParagraph"/>
        <w:ind w:left="1080"/>
        <w:rPr>
          <w:rFonts w:cstheme="minorHAnsi"/>
          <w:color w:val="FFFFFF" w:themeColor="background1"/>
          <w:sz w:val="24"/>
          <w:szCs w:val="24"/>
        </w:rPr>
      </w:pPr>
    </w:p>
    <w:p w:rsidR="00F14879" w:rsidRDefault="00F14879" w:rsidP="00F14879">
      <w:pPr>
        <w:pStyle w:val="ListParagraph"/>
        <w:ind w:left="1080"/>
        <w:rPr>
          <w:rFonts w:cstheme="minorHAnsi"/>
          <w:color w:val="FFFFFF" w:themeColor="background1"/>
          <w:sz w:val="24"/>
          <w:szCs w:val="24"/>
        </w:rPr>
      </w:pPr>
    </w:p>
    <w:p w:rsidR="00F14879" w:rsidRDefault="00F14879" w:rsidP="00F14879">
      <w:pPr>
        <w:pStyle w:val="ListParagraph"/>
        <w:ind w:left="1080"/>
        <w:rPr>
          <w:rFonts w:cstheme="minorHAnsi"/>
          <w:color w:val="FFFFFF" w:themeColor="background1"/>
          <w:sz w:val="24"/>
          <w:szCs w:val="24"/>
        </w:rPr>
      </w:pPr>
    </w:p>
    <w:p w:rsidR="00F14879" w:rsidRDefault="00F14879" w:rsidP="00F14879">
      <w:pPr>
        <w:pStyle w:val="ListParagraph"/>
        <w:ind w:left="1080"/>
        <w:rPr>
          <w:rFonts w:cstheme="minorHAnsi"/>
          <w:color w:val="FFFFFF" w:themeColor="background1"/>
          <w:sz w:val="24"/>
          <w:szCs w:val="24"/>
        </w:rPr>
      </w:pPr>
    </w:p>
    <w:p w:rsidR="00F14879" w:rsidRPr="00F14879" w:rsidRDefault="00F14879" w:rsidP="00F14879">
      <w:pPr>
        <w:rPr>
          <w:rFonts w:cstheme="minorHAnsi"/>
          <w:color w:val="FFFFFF" w:themeColor="background1"/>
        </w:rPr>
      </w:pP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Nedbank Corporate &amp; Investment Banking ( A Division Of Nedbank Ltd)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One Capital Sponsor Services (Proprietary) Ltd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Pallidus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Capital Proprietary Limited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Pricewaterhousecoopers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Corporate Finance (Pty) Ltd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PSG Capital (Pty) Ltd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Questco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(Pty) Ltd / </w:t>
      </w: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Questco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Corporate Advisory (Pty) Ltd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Rand Merchant Bank Corporate Finance Division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Rencap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Securities (Pty) Limited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River Capital Partners (Pty) Ltd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Rothschild (South Africa) (Pty) Ltd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Sasfin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Capital Proprietary Limited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Tamela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Holdings Proprietary Limited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The Standard Bank Of Sa Ltd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UBS South Africa (Pty) Ltd</w:t>
      </w:r>
    </w:p>
    <w:p w:rsidR="000D18B8" w:rsidRPr="008862B5" w:rsidRDefault="000D18B8" w:rsidP="007900F0">
      <w:pPr>
        <w:pStyle w:val="ListParagraph"/>
        <w:numPr>
          <w:ilvl w:val="0"/>
          <w:numId w:val="10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Vunani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</w:rPr>
        <w:t xml:space="preserve"> Sponsors (Pty) Ltd</w:t>
      </w:r>
    </w:p>
    <w:p w:rsidR="000D18B8" w:rsidRPr="008862B5" w:rsidRDefault="000D18B8" w:rsidP="000D18B8">
      <w:pPr>
        <w:rPr>
          <w:rFonts w:cstheme="minorHAnsi"/>
          <w:b/>
          <w:color w:val="FFFFFF" w:themeColor="background1"/>
          <w:lang w:val="en-US"/>
        </w:rPr>
      </w:pPr>
    </w:p>
    <w:p w:rsidR="000D18B8" w:rsidRPr="008862B5" w:rsidRDefault="000D18B8" w:rsidP="000D18B8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8862B5">
        <w:rPr>
          <w:rFonts w:cstheme="minorHAnsi"/>
          <w:b/>
          <w:color w:val="FFFFFF" w:themeColor="background1"/>
          <w:u w:val="single"/>
          <w:lang w:val="en-US"/>
        </w:rPr>
        <w:t>Silo Owners</w:t>
      </w:r>
    </w:p>
    <w:tbl>
      <w:tblPr>
        <w:tblW w:w="16017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7"/>
      </w:tblGrid>
      <w:tr w:rsidR="008862B5" w:rsidRPr="008862B5" w:rsidTr="000D18B8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AFGRI Operations Limited</w:t>
            </w:r>
          </w:p>
        </w:tc>
      </w:tr>
      <w:tr w:rsidR="008862B5" w:rsidRPr="008862B5" w:rsidTr="000D18B8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Allem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Brothers (Pty) Ltd</w:t>
            </w:r>
          </w:p>
        </w:tc>
      </w:tr>
      <w:tr w:rsidR="008862B5" w:rsidRPr="008862B5" w:rsidTr="000D18B8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Bester Feed And Grain (Pty) Ltd</w:t>
            </w:r>
          </w:p>
        </w:tc>
      </w:tr>
      <w:tr w:rsidR="008862B5" w:rsidRPr="008862B5" w:rsidTr="000D18B8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BKB 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Beperk</w:t>
            </w:r>
            <w:proofErr w:type="spellEnd"/>
          </w:p>
        </w:tc>
      </w:tr>
      <w:tr w:rsidR="008862B5" w:rsidRPr="008862B5" w:rsidTr="000D18B8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GWK Limited</w:t>
            </w:r>
          </w:p>
        </w:tc>
      </w:tr>
      <w:tr w:rsidR="008862B5" w:rsidRPr="008862B5" w:rsidTr="000D18B8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Kaap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Agri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Beprek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Bpk</w:t>
            </w:r>
            <w:proofErr w:type="spellEnd"/>
          </w:p>
        </w:tc>
      </w:tr>
      <w:tr w:rsidR="008862B5" w:rsidRPr="008862B5" w:rsidTr="000D18B8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Keystone Milling Pty Ltd</w:t>
            </w:r>
          </w:p>
        </w:tc>
      </w:tr>
      <w:tr w:rsidR="008862B5" w:rsidRPr="008862B5" w:rsidTr="000D18B8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NWK Limited</w:t>
            </w:r>
          </w:p>
        </w:tc>
      </w:tr>
      <w:tr w:rsidR="008862B5" w:rsidRPr="008862B5" w:rsidTr="000D18B8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Oos-Vrystaat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Kaap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Operations</w:t>
            </w:r>
          </w:p>
        </w:tc>
      </w:tr>
      <w:tr w:rsidR="008862B5" w:rsidRPr="008862B5" w:rsidTr="000D18B8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Overberg 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Agri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Bedrywe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(Pty) 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Ltf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8862B5" w:rsidRPr="008862B5" w:rsidTr="000D18B8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Schoeman 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Boerdery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(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Edms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) 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Bpk</w:t>
            </w:r>
            <w:proofErr w:type="spellEnd"/>
          </w:p>
        </w:tc>
      </w:tr>
      <w:tr w:rsidR="008862B5" w:rsidRPr="008862B5" w:rsidTr="000D18B8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Sentraal-Suid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Koop 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Bpk</w:t>
            </w:r>
            <w:proofErr w:type="spellEnd"/>
          </w:p>
        </w:tc>
      </w:tr>
      <w:tr w:rsidR="008862B5" w:rsidRPr="008862B5" w:rsidTr="000D18B8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Senwes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Ltd </w:t>
            </w:r>
          </w:p>
        </w:tc>
      </w:tr>
      <w:tr w:rsidR="008862B5" w:rsidRPr="008862B5" w:rsidTr="000D18B8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Suidwes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Landbou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(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Edms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) 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Bpk</w:t>
            </w:r>
            <w:proofErr w:type="spellEnd"/>
          </w:p>
        </w:tc>
      </w:tr>
      <w:tr w:rsidR="008862B5" w:rsidRPr="008862B5" w:rsidTr="000D18B8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TWK 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Agri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(Pty) Ltd</w:t>
            </w:r>
          </w:p>
        </w:tc>
      </w:tr>
      <w:tr w:rsidR="000D18B8" w:rsidRPr="008862B5" w:rsidTr="000D18B8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879" w:rsidRPr="00F14879" w:rsidRDefault="00F14879" w:rsidP="00F14879">
            <w:pPr>
              <w:rPr>
                <w:rFonts w:cstheme="minorHAnsi"/>
                <w:color w:val="FFFFFF" w:themeColor="background1"/>
              </w:rPr>
            </w:pPr>
          </w:p>
          <w:p w:rsidR="00F14879" w:rsidRDefault="00F14879" w:rsidP="00F14879">
            <w:pPr>
              <w:pStyle w:val="ListParagraph"/>
              <w:ind w:left="108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F14879" w:rsidRDefault="00F14879" w:rsidP="00F14879">
            <w:pPr>
              <w:pStyle w:val="ListParagraph"/>
              <w:ind w:left="108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F14879" w:rsidRPr="00F14879" w:rsidRDefault="00F14879" w:rsidP="00F14879">
            <w:pPr>
              <w:rPr>
                <w:rFonts w:cstheme="minorHAnsi"/>
                <w:color w:val="FFFFFF" w:themeColor="background1"/>
              </w:rPr>
            </w:pPr>
          </w:p>
          <w:p w:rsidR="00F14879" w:rsidRDefault="00F14879" w:rsidP="00F14879">
            <w:pPr>
              <w:pStyle w:val="ListParagraph"/>
              <w:ind w:left="108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VKB 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Landbou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(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Edms</w:t>
            </w:r>
            <w:proofErr w:type="spellEnd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) </w:t>
            </w:r>
            <w:proofErr w:type="spellStart"/>
            <w:r w:rsidRPr="008862B5">
              <w:rPr>
                <w:rFonts w:cstheme="minorHAnsi"/>
                <w:color w:val="FFFFFF" w:themeColor="background1"/>
                <w:sz w:val="24"/>
                <w:szCs w:val="24"/>
              </w:rPr>
              <w:t>Bpk</w:t>
            </w:r>
            <w:proofErr w:type="spellEnd"/>
          </w:p>
        </w:tc>
      </w:tr>
    </w:tbl>
    <w:p w:rsidR="000D18B8" w:rsidRPr="008862B5" w:rsidRDefault="000D18B8" w:rsidP="000D18B8">
      <w:pPr>
        <w:rPr>
          <w:rFonts w:cstheme="minorHAnsi"/>
          <w:color w:val="FFFFFF" w:themeColor="background1"/>
        </w:rPr>
      </w:pPr>
    </w:p>
    <w:p w:rsidR="000D18B8" w:rsidRPr="008862B5" w:rsidRDefault="000D18B8" w:rsidP="000D18B8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8862B5">
        <w:rPr>
          <w:rFonts w:cstheme="minorHAnsi"/>
          <w:b/>
          <w:color w:val="FFFFFF" w:themeColor="background1"/>
          <w:u w:val="single"/>
          <w:lang w:val="en-US"/>
        </w:rPr>
        <w:t>Grain Storage Inspectors and Collateral Managers</w:t>
      </w:r>
    </w:p>
    <w:p w:rsidR="000D18B8" w:rsidRPr="008862B5" w:rsidRDefault="000D18B8" w:rsidP="007900F0">
      <w:pPr>
        <w:pStyle w:val="ListParagraph"/>
        <w:numPr>
          <w:ilvl w:val="0"/>
          <w:numId w:val="12"/>
        </w:numPr>
        <w:ind w:left="1080"/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Bureau Veritas Testing and Inspections</w:t>
      </w:r>
    </w:p>
    <w:p w:rsidR="00C432F8" w:rsidRPr="00F14879" w:rsidRDefault="000D18B8" w:rsidP="00F14879">
      <w:pPr>
        <w:pStyle w:val="ListParagraph"/>
        <w:numPr>
          <w:ilvl w:val="0"/>
          <w:numId w:val="12"/>
        </w:numPr>
        <w:ind w:left="1080"/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Collateral Management International</w:t>
      </w:r>
    </w:p>
    <w:p w:rsidR="000D18B8" w:rsidRPr="008862B5" w:rsidRDefault="000D18B8" w:rsidP="007900F0">
      <w:pPr>
        <w:pStyle w:val="ListParagraph"/>
        <w:numPr>
          <w:ilvl w:val="0"/>
          <w:numId w:val="12"/>
        </w:numPr>
        <w:ind w:left="1080"/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Drum Commodities Ltd</w:t>
      </w:r>
    </w:p>
    <w:p w:rsidR="000D18B8" w:rsidRPr="008862B5" w:rsidRDefault="000D18B8" w:rsidP="007900F0">
      <w:pPr>
        <w:pStyle w:val="ListParagraph"/>
        <w:numPr>
          <w:ilvl w:val="0"/>
          <w:numId w:val="12"/>
        </w:numPr>
        <w:ind w:left="1080"/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Commodity Inspections Group (CIG)</w:t>
      </w:r>
    </w:p>
    <w:p w:rsidR="000D18B8" w:rsidRPr="008862B5" w:rsidRDefault="000D18B8" w:rsidP="007900F0">
      <w:pPr>
        <w:pStyle w:val="ListParagraph"/>
        <w:numPr>
          <w:ilvl w:val="0"/>
          <w:numId w:val="12"/>
        </w:numPr>
        <w:ind w:left="1080"/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Grain Training Institute</w:t>
      </w:r>
    </w:p>
    <w:p w:rsidR="000D18B8" w:rsidRPr="008862B5" w:rsidRDefault="000D18B8" w:rsidP="007900F0">
      <w:pPr>
        <w:pStyle w:val="ListParagraph"/>
        <w:numPr>
          <w:ilvl w:val="0"/>
          <w:numId w:val="12"/>
        </w:numPr>
        <w:ind w:left="1080"/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SGS South Africa (Pty) Ltd</w:t>
      </w:r>
    </w:p>
    <w:p w:rsidR="00C432F8" w:rsidRPr="008862B5" w:rsidRDefault="00C432F8" w:rsidP="00C432F8">
      <w:pPr>
        <w:rPr>
          <w:rFonts w:cstheme="minorHAnsi"/>
          <w:color w:val="FFFFFF" w:themeColor="background1"/>
          <w:lang w:val="en-US"/>
        </w:rPr>
      </w:pPr>
    </w:p>
    <w:p w:rsidR="00C432F8" w:rsidRPr="008862B5" w:rsidRDefault="00C432F8" w:rsidP="00C432F8">
      <w:pPr>
        <w:rPr>
          <w:rFonts w:cstheme="minorHAnsi"/>
          <w:color w:val="FFFFFF" w:themeColor="background1"/>
          <w:lang w:val="en-US"/>
        </w:rPr>
      </w:pPr>
    </w:p>
    <w:p w:rsidR="000D18B8" w:rsidRPr="008862B5" w:rsidRDefault="000D18B8" w:rsidP="00C432F8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8862B5">
        <w:rPr>
          <w:rFonts w:cstheme="minorHAnsi"/>
          <w:b/>
          <w:color w:val="FFFFFF" w:themeColor="background1"/>
          <w:u w:val="single"/>
          <w:lang w:val="en-US"/>
        </w:rPr>
        <w:t>Fund Administrators and Fund Services</w:t>
      </w:r>
    </w:p>
    <w:p w:rsidR="000D18B8" w:rsidRPr="008862B5" w:rsidRDefault="000D18B8" w:rsidP="007900F0">
      <w:pPr>
        <w:pStyle w:val="ListParagraph"/>
        <w:numPr>
          <w:ilvl w:val="0"/>
          <w:numId w:val="13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Curo</w:t>
      </w:r>
      <w:proofErr w:type="spellEnd"/>
    </w:p>
    <w:p w:rsidR="000D18B8" w:rsidRPr="008862B5" w:rsidRDefault="000D18B8" w:rsidP="007900F0">
      <w:pPr>
        <w:pStyle w:val="ListParagraph"/>
        <w:numPr>
          <w:ilvl w:val="0"/>
          <w:numId w:val="13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Maitland</w:t>
      </w:r>
    </w:p>
    <w:p w:rsidR="000D18B8" w:rsidRPr="008862B5" w:rsidRDefault="000D18B8" w:rsidP="007900F0">
      <w:pPr>
        <w:pStyle w:val="ListParagraph"/>
        <w:numPr>
          <w:ilvl w:val="0"/>
          <w:numId w:val="13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Prescient</w:t>
      </w:r>
    </w:p>
    <w:p w:rsidR="000D18B8" w:rsidRPr="008862B5" w:rsidRDefault="000D18B8" w:rsidP="007900F0">
      <w:pPr>
        <w:pStyle w:val="ListParagraph"/>
        <w:numPr>
          <w:ilvl w:val="0"/>
          <w:numId w:val="13"/>
        </w:numPr>
        <w:rPr>
          <w:rFonts w:cstheme="minorHAnsi"/>
          <w:color w:val="FFFFFF" w:themeColor="background1"/>
          <w:sz w:val="24"/>
          <w:szCs w:val="24"/>
        </w:rPr>
      </w:pPr>
      <w:r w:rsidRPr="008862B5">
        <w:rPr>
          <w:rFonts w:cstheme="minorHAnsi"/>
          <w:color w:val="FFFFFF" w:themeColor="background1"/>
          <w:sz w:val="24"/>
          <w:szCs w:val="24"/>
        </w:rPr>
        <w:t>Risk Café</w:t>
      </w:r>
    </w:p>
    <w:p w:rsidR="000D18B8" w:rsidRPr="008862B5" w:rsidRDefault="000D18B8" w:rsidP="007900F0">
      <w:pPr>
        <w:pStyle w:val="ListParagraph"/>
        <w:numPr>
          <w:ilvl w:val="0"/>
          <w:numId w:val="13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Sanne</w:t>
      </w:r>
      <w:proofErr w:type="spellEnd"/>
    </w:p>
    <w:p w:rsidR="000D18B8" w:rsidRPr="008862B5" w:rsidRDefault="000D18B8" w:rsidP="007900F0">
      <w:pPr>
        <w:pStyle w:val="ListParagraph"/>
        <w:numPr>
          <w:ilvl w:val="0"/>
          <w:numId w:val="13"/>
        </w:numPr>
        <w:rPr>
          <w:rFonts w:cstheme="minorHAnsi"/>
          <w:color w:val="FFFFFF" w:themeColor="background1"/>
          <w:sz w:val="24"/>
          <w:szCs w:val="24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</w:rPr>
        <w:t>Realfin</w:t>
      </w:r>
      <w:proofErr w:type="spellEnd"/>
    </w:p>
    <w:p w:rsidR="000D18B8" w:rsidRPr="008862B5" w:rsidRDefault="000D18B8" w:rsidP="000D18B8">
      <w:pPr>
        <w:rPr>
          <w:rFonts w:cstheme="minorHAnsi"/>
          <w:color w:val="FFFFFF" w:themeColor="background1"/>
          <w:lang w:val="en-US"/>
        </w:rPr>
      </w:pPr>
    </w:p>
    <w:p w:rsidR="000D18B8" w:rsidRPr="008862B5" w:rsidRDefault="000D18B8" w:rsidP="000D18B8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8862B5">
        <w:rPr>
          <w:rFonts w:cstheme="minorHAnsi"/>
          <w:b/>
          <w:color w:val="FFFFFF" w:themeColor="background1"/>
          <w:u w:val="single"/>
          <w:lang w:val="en-US"/>
        </w:rPr>
        <w:t>Buy side (including asset managers, financial service providers, pension and hedge funds)</w:t>
      </w:r>
    </w:p>
    <w:tbl>
      <w:tblPr>
        <w:tblW w:w="3680" w:type="dxa"/>
        <w:tblInd w:w="612" w:type="dxa"/>
        <w:tblLook w:val="04A0" w:firstRow="1" w:lastRow="0" w:firstColumn="1" w:lastColumn="0" w:noHBand="0" w:noVBand="1"/>
      </w:tblPr>
      <w:tblGrid>
        <w:gridCol w:w="3680"/>
      </w:tblGrid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36one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ABAX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ABSA Asset Managers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Aeon Investment Management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AFENA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All Weather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Allan Gray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Aluwani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Anchor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Argon Asset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Ashburton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Bateleur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BlackRock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Blue Alpha Funds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Cachalia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Cadiz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Capricorn SA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Citadel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Clucas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Gray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2F8" w:rsidRPr="008862B5" w:rsidRDefault="00C432F8" w:rsidP="008862B5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Coronation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Denker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Eau Rouge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EDGE cap man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Electus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Element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Element IM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EPPF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Eskom Pension &amp; </w:t>
            </w: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Prov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Fund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Excelsia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Fairtree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Capital</w:t>
            </w: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FinSwitch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First Avenue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Foord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Future Growth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Gryphon AM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HH Group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Investec Asset Man.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Investment Solutions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JM </w:t>
            </w: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Busha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Kagiso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Asset Man.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Laurium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Legacy Africa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Maestro Investment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Matrix Fund Man.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Mazi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Meago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Melville Douglas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Mergence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Mianzo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MIBFA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Momentum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2F8" w:rsidRPr="008862B5" w:rsidRDefault="00C432F8" w:rsidP="008862B5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Nedbank Private Wealth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Nedgroup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Investments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Northstar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OASIS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Obsidian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Old Mutual Invest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OMIGSA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Peregrine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Perpetua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PIC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Prescient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Prudential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PSG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PSG </w:t>
            </w: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Konsult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Rezco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Riscura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Rmb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Private Bank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Rootstock Investments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SANLAM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Sanlam Investments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Sasol Pension Fund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Satrix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Sentio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Sesfikile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F14879" w:rsidRP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Silkinvest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Simoni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Storm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Standard Bank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Stanlib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asset managers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Stonehage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Fleming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Tamela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Tantalum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2B5" w:rsidRPr="00F14879" w:rsidRDefault="008862B5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Taquanta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Telkom SA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Truffle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Umthombow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Vele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Asset Managers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Visio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Vunani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Fund Man.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X-Chequer Fund Management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36one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Abax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ABSA Asset Managers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Aeon Investment Management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AFENA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All Weather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Allan Gray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Aluwani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Anchor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Argon Asset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Ashburton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Bateleur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BlackRock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Blue Alpha Funds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Cachalia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Cadiz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F14879" w:rsidRDefault="00F14879" w:rsidP="00F1487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F14879" w:rsidRDefault="00F14879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Capricorn SA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Citadel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Clucas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Gray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Coronation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Denker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Eau Rouge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EDGE cap man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2B5" w:rsidRPr="00F14879" w:rsidRDefault="008862B5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Electus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Element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Element IM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EPPF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Eskom Pension &amp; </w:t>
            </w: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Prov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Fund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Excelsia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Fairtree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First Avenue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Foord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Future Growth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Gryphon AM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HH Group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Investec Asset Man.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Investment Solutions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JM </w:t>
            </w: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Busha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Kagiso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Asset Man.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Laurium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Legacy Africa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Maestro Investment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Matrix Fund Man.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Mazi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Meago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Melville Douglas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P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0D18B8" w:rsidRPr="00F14879" w:rsidRDefault="000D18B8" w:rsidP="00F14879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F14879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Mergence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Mianzo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MIBFA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Momentum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Nedbank Private Wealth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Nedgroup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Investments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Northstar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OASIS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2B5" w:rsidRPr="008862B5" w:rsidRDefault="008862B5" w:rsidP="008862B5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Obsidian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Old Mutual Invest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OMIGSA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Peregrine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Perpetua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PIC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Prescient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Prudential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PSG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PSG </w:t>
            </w: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Konsult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Rezco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Riscura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Rmb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Private Bank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Rootstock Investments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SANLAM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Sanlam Investments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Sasol Pension Fund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Satrix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Sentio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Sesfikile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Silkinvest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Simoni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Storm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Standard Bank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P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P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Stanlib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asset managers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Stonehage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Fleming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Tamela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Tantalum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Taquanta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Telkom SA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Truffle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Umthombow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2B5" w:rsidRPr="008862B5" w:rsidRDefault="008862B5" w:rsidP="008862B5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Vele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Asset Managers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Visio Capital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Vunani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Fund Man.</w:t>
            </w:r>
          </w:p>
        </w:tc>
      </w:tr>
      <w:tr w:rsidR="008862B5" w:rsidRPr="008862B5" w:rsidTr="008862B5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8B8" w:rsidRPr="008862B5" w:rsidRDefault="008862B5" w:rsidP="007900F0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X-Chequer Fund </w:t>
            </w:r>
            <w:r w:rsidR="000D18B8"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Management</w:t>
            </w:r>
          </w:p>
        </w:tc>
      </w:tr>
    </w:tbl>
    <w:p w:rsidR="000D18B8" w:rsidRPr="008862B5" w:rsidRDefault="000D18B8" w:rsidP="000D18B8">
      <w:pPr>
        <w:pStyle w:val="ListParagraph"/>
        <w:ind w:left="360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:rsidR="000D18B8" w:rsidRPr="008862B5" w:rsidRDefault="000D18B8" w:rsidP="000D18B8">
      <w:pPr>
        <w:rPr>
          <w:rFonts w:cstheme="minorHAnsi"/>
          <w:b/>
          <w:color w:val="FFFFFF" w:themeColor="background1"/>
        </w:rPr>
      </w:pPr>
      <w:r w:rsidRPr="008862B5">
        <w:rPr>
          <w:rFonts w:cstheme="minorHAnsi"/>
          <w:b/>
          <w:color w:val="FFFFFF" w:themeColor="background1"/>
        </w:rPr>
        <w:t xml:space="preserve">Links to authorised intermediaries </w:t>
      </w:r>
    </w:p>
    <w:p w:rsidR="000D18B8" w:rsidRPr="008862B5" w:rsidRDefault="002E77B3" w:rsidP="000D18B8">
      <w:pPr>
        <w:rPr>
          <w:rFonts w:cstheme="minorHAnsi"/>
          <w:color w:val="FFFFFF" w:themeColor="background1"/>
          <w:u w:val="single"/>
        </w:rPr>
      </w:pPr>
      <w:hyperlink r:id="rId8" w:history="1">
        <w:r w:rsidR="000D18B8" w:rsidRPr="008862B5">
          <w:rPr>
            <w:rFonts w:cstheme="minorHAnsi"/>
            <w:color w:val="FFFFFF" w:themeColor="background1"/>
            <w:u w:val="single"/>
          </w:rPr>
          <w:t>https://www.fsca.co.za/Regulated%20Entities/Pages/List-Regulated-Entities-Persons.aspx</w:t>
        </w:r>
      </w:hyperlink>
      <w:r w:rsidR="000D18B8" w:rsidRPr="008862B5">
        <w:rPr>
          <w:rFonts w:cstheme="minorHAnsi"/>
          <w:color w:val="FFFFFF" w:themeColor="background1"/>
          <w:u w:val="single"/>
        </w:rPr>
        <w:t xml:space="preserve"> </w:t>
      </w:r>
    </w:p>
    <w:p w:rsidR="000D18B8" w:rsidRPr="008862B5" w:rsidRDefault="000D18B8" w:rsidP="000D18B8">
      <w:pPr>
        <w:rPr>
          <w:rFonts w:cstheme="minorHAnsi"/>
          <w:color w:val="FFFFFF" w:themeColor="background1"/>
          <w:u w:val="single"/>
        </w:rPr>
      </w:pPr>
      <w:r w:rsidRPr="008862B5">
        <w:rPr>
          <w:rFonts w:cstheme="minorHAnsi"/>
          <w:color w:val="FFFFFF" w:themeColor="background1"/>
          <w:u w:val="single"/>
        </w:rPr>
        <w:t>https://www.asisa.org.za/about-us/membership/</w:t>
      </w:r>
    </w:p>
    <w:p w:rsidR="000D18B8" w:rsidRPr="008862B5" w:rsidRDefault="000D18B8" w:rsidP="000D18B8">
      <w:pPr>
        <w:rPr>
          <w:rFonts w:cstheme="minorHAnsi"/>
          <w:color w:val="FFFFFF" w:themeColor="background1"/>
          <w:u w:val="single"/>
          <w:lang w:val="en-US"/>
        </w:rPr>
      </w:pPr>
    </w:p>
    <w:p w:rsidR="000D18B8" w:rsidRPr="008862B5" w:rsidRDefault="000D18B8" w:rsidP="000D18B8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8862B5">
        <w:rPr>
          <w:rFonts w:cstheme="minorHAnsi"/>
          <w:b/>
          <w:color w:val="FFFFFF" w:themeColor="background1"/>
          <w:u w:val="single"/>
          <w:lang w:val="en-US"/>
        </w:rPr>
        <w:t>Network Service Providers</w:t>
      </w:r>
    </w:p>
    <w:p w:rsidR="000D18B8" w:rsidRPr="008862B5" w:rsidRDefault="000D18B8" w:rsidP="007900F0">
      <w:pPr>
        <w:pStyle w:val="ListParagraph"/>
        <w:numPr>
          <w:ilvl w:val="0"/>
          <w:numId w:val="15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 xml:space="preserve">Business </w:t>
      </w:r>
      <w:proofErr w:type="spellStart"/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Connexion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 xml:space="preserve"> (BCX)</w:t>
      </w:r>
    </w:p>
    <w:p w:rsidR="000D18B8" w:rsidRPr="008862B5" w:rsidRDefault="000D18B8" w:rsidP="007900F0">
      <w:pPr>
        <w:pStyle w:val="ListParagraph"/>
        <w:numPr>
          <w:ilvl w:val="0"/>
          <w:numId w:val="15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BT Communication Services</w:t>
      </w:r>
    </w:p>
    <w:p w:rsidR="000D18B8" w:rsidRPr="008862B5" w:rsidRDefault="000D18B8" w:rsidP="007900F0">
      <w:pPr>
        <w:pStyle w:val="ListParagraph"/>
        <w:numPr>
          <w:ilvl w:val="0"/>
          <w:numId w:val="15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 xml:space="preserve">Dark </w:t>
      </w:r>
      <w:proofErr w:type="spellStart"/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Fibre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 xml:space="preserve"> Africa</w:t>
      </w:r>
    </w:p>
    <w:p w:rsidR="000D18B8" w:rsidRPr="008862B5" w:rsidRDefault="000D18B8" w:rsidP="007900F0">
      <w:pPr>
        <w:pStyle w:val="ListParagraph"/>
        <w:numPr>
          <w:ilvl w:val="0"/>
          <w:numId w:val="15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EOH Network Solutions</w:t>
      </w:r>
    </w:p>
    <w:p w:rsidR="000D18B8" w:rsidRPr="008862B5" w:rsidRDefault="000D18B8" w:rsidP="007900F0">
      <w:pPr>
        <w:pStyle w:val="ListParagraph"/>
        <w:numPr>
          <w:ilvl w:val="0"/>
          <w:numId w:val="15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Internet Solutions</w:t>
      </w:r>
    </w:p>
    <w:p w:rsidR="000D18B8" w:rsidRPr="008862B5" w:rsidRDefault="000D18B8" w:rsidP="007900F0">
      <w:pPr>
        <w:pStyle w:val="ListParagraph"/>
        <w:numPr>
          <w:ilvl w:val="0"/>
          <w:numId w:val="15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proofErr w:type="spellStart"/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Metrofibre</w:t>
      </w:r>
      <w:proofErr w:type="spellEnd"/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Networx</w:t>
      </w:r>
      <w:proofErr w:type="spellEnd"/>
    </w:p>
    <w:p w:rsidR="000D18B8" w:rsidRPr="008862B5" w:rsidRDefault="000D18B8" w:rsidP="007900F0">
      <w:pPr>
        <w:pStyle w:val="ListParagraph"/>
        <w:numPr>
          <w:ilvl w:val="0"/>
          <w:numId w:val="15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Liquid Telecom</w:t>
      </w:r>
    </w:p>
    <w:p w:rsidR="000D18B8" w:rsidRPr="008862B5" w:rsidRDefault="000D18B8" w:rsidP="007900F0">
      <w:pPr>
        <w:pStyle w:val="ListParagraph"/>
        <w:numPr>
          <w:ilvl w:val="0"/>
          <w:numId w:val="15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r w:rsidRPr="008862B5">
        <w:rPr>
          <w:rFonts w:cstheme="minorHAnsi"/>
          <w:color w:val="FFFFFF" w:themeColor="background1"/>
          <w:sz w:val="24"/>
          <w:szCs w:val="24"/>
          <w:lang w:val="en-US"/>
        </w:rPr>
        <w:t>Vodacom SA</w:t>
      </w:r>
    </w:p>
    <w:p w:rsidR="000D18B8" w:rsidRPr="008862B5" w:rsidRDefault="000D18B8" w:rsidP="000D18B8">
      <w:pPr>
        <w:rPr>
          <w:rFonts w:cstheme="minorHAnsi"/>
          <w:b/>
          <w:color w:val="FFFFFF" w:themeColor="background1"/>
          <w:highlight w:val="yellow"/>
          <w:lang w:val="en-US"/>
        </w:rPr>
      </w:pPr>
    </w:p>
    <w:p w:rsidR="000D18B8" w:rsidRPr="008862B5" w:rsidRDefault="000D18B8" w:rsidP="000D18B8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8862B5">
        <w:rPr>
          <w:rFonts w:cstheme="minorHAnsi"/>
          <w:b/>
          <w:color w:val="FFFFFF" w:themeColor="background1"/>
          <w:u w:val="single"/>
          <w:lang w:val="en-US"/>
        </w:rPr>
        <w:t>Essential JSE Vendors</w:t>
      </w:r>
    </w:p>
    <w:tbl>
      <w:tblPr>
        <w:tblW w:w="4786" w:type="dxa"/>
        <w:tblInd w:w="612" w:type="dxa"/>
        <w:tblLook w:val="04A0" w:firstRow="1" w:lastRow="0" w:firstColumn="1" w:lastColumn="0" w:noHBand="0" w:noVBand="1"/>
      </w:tblPr>
      <w:tblGrid>
        <w:gridCol w:w="4786"/>
      </w:tblGrid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Aptronics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BCX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P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Blue Turtle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Burgess Plumbing</w:t>
            </w: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CentroTech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Chill Out Services</w:t>
            </w: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Chrinica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Commvault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Corpconnect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Datacentrix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Deloitte</w:t>
            </w:r>
          </w:p>
          <w:p w:rsidR="008862B5" w:rsidRPr="00F14879" w:rsidRDefault="000D18B8" w:rsidP="00F14879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Diesel Electric</w:t>
            </w: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Dimension Data Advance Infrastructure (DDIA)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Dimension Data Facilities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Discovery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DRS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EchoSP</w:t>
            </w:r>
            <w:proofErr w:type="spellEnd"/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Electronic Silo Certificates (ESC)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EOH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First Tech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Fixnetix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GoldenSource</w:t>
            </w:r>
            <w:proofErr w:type="spellEnd"/>
          </w:p>
        </w:tc>
      </w:tr>
      <w:tr w:rsidR="008862B5" w:rsidRPr="008862B5" w:rsidTr="008862B5">
        <w:trPr>
          <w:trHeight w:val="6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G-Pay</w:t>
            </w: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Hammertone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Fuel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IBM South Africa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ICAS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Internet Solutions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LawTrust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Lexus Nexus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Lorge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MCI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Melco Lifts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F14879" w:rsidRPr="00F14879" w:rsidRDefault="00F14879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Microsoft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Millinium</w:t>
            </w:r>
            <w:proofErr w:type="spellEnd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 xml:space="preserve"> IT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Mint Group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MTS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Nasdaq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Nexio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Oracle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PBS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Performanta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Refinitiv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8862B5" w:rsidRPr="00F14879" w:rsidRDefault="008862B5" w:rsidP="00F14879">
            <w:pPr>
              <w:rPr>
                <w:rFonts w:eastAsia="Times New Roman" w:cstheme="minorHAnsi"/>
                <w:color w:val="FFFFFF" w:themeColor="background1"/>
              </w:rPr>
            </w:pP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Rogerwilco</w:t>
            </w:r>
            <w:proofErr w:type="spellEnd"/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RT Systems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Sage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Servest Cleaning</w:t>
            </w: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Servest Security</w:t>
            </w:r>
          </w:p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Service First Group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ServiceNow</w:t>
            </w:r>
            <w:proofErr w:type="spellEnd"/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STT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Tempest Fire</w:t>
            </w:r>
          </w:p>
        </w:tc>
      </w:tr>
      <w:tr w:rsidR="008862B5" w:rsidRPr="008862B5" w:rsidTr="008862B5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0D18B8" w:rsidRPr="008862B5" w:rsidRDefault="000D18B8" w:rsidP="007900F0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862B5"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  <w:t>Ubusha</w:t>
            </w:r>
            <w:proofErr w:type="spellEnd"/>
          </w:p>
        </w:tc>
      </w:tr>
    </w:tbl>
    <w:p w:rsidR="000D18B8" w:rsidRPr="008862B5" w:rsidRDefault="000D18B8" w:rsidP="008862B5">
      <w:pPr>
        <w:ind w:left="720"/>
        <w:rPr>
          <w:rFonts w:cstheme="minorHAnsi"/>
          <w:i/>
          <w:u w:val="single"/>
        </w:rPr>
      </w:pPr>
    </w:p>
    <w:p w:rsidR="000D18B8" w:rsidRPr="00C23D2F" w:rsidRDefault="000D18B8" w:rsidP="000D18B8">
      <w:pPr>
        <w:rPr>
          <w:rFonts w:cstheme="minorHAnsi"/>
        </w:rPr>
      </w:pPr>
    </w:p>
    <w:p w:rsidR="00EC539E" w:rsidRPr="00C23D2F" w:rsidRDefault="00EC539E" w:rsidP="00820AA0">
      <w:pPr>
        <w:rPr>
          <w:rFonts w:cstheme="minorHAnsi"/>
        </w:rPr>
      </w:pPr>
    </w:p>
    <w:sectPr w:rsidR="00EC539E" w:rsidRPr="00C23D2F" w:rsidSect="00D76F33">
      <w:headerReference w:type="default" r:id="rId9"/>
      <w:pgSz w:w="11900" w:h="1586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B3" w:rsidRDefault="002E77B3" w:rsidP="00D76F33">
      <w:r>
        <w:separator/>
      </w:r>
    </w:p>
  </w:endnote>
  <w:endnote w:type="continuationSeparator" w:id="0">
    <w:p w:rsidR="002E77B3" w:rsidRDefault="002E77B3" w:rsidP="00D7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B3" w:rsidRDefault="002E77B3" w:rsidP="00D76F33">
      <w:r>
        <w:separator/>
      </w:r>
    </w:p>
  </w:footnote>
  <w:footnote w:type="continuationSeparator" w:id="0">
    <w:p w:rsidR="002E77B3" w:rsidRDefault="002E77B3" w:rsidP="00D7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8B8" w:rsidRDefault="000D18B8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38336" wp14:editId="173E0446">
              <wp:simplePos x="0" y="0"/>
              <wp:positionH relativeFrom="column">
                <wp:posOffset>4476750</wp:posOffset>
              </wp:positionH>
              <wp:positionV relativeFrom="paragraph">
                <wp:posOffset>1214120</wp:posOffset>
              </wp:positionV>
              <wp:extent cx="1619250" cy="317500"/>
              <wp:effectExtent l="0" t="0" r="0" b="63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0" cy="317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E10596" id="Rectangle 6" o:spid="_x0000_s1026" style="position:absolute;margin-left:352.5pt;margin-top:95.6pt;width:127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" fillcolor="#272727 [2749]" stroked="f" strokeweight="1pt"/>
          </w:pict>
        </mc:Fallback>
      </mc:AlternateContent>
    </w:r>
    <w:r>
      <w:rPr>
        <w:noProof/>
        <w:lang w:val="en-ZA" w:eastAsia="en-ZA"/>
      </w:rPr>
      <w:drawing>
        <wp:anchor distT="0" distB="0" distL="114300" distR="114300" simplePos="0" relativeHeight="251658240" behindDoc="1" locked="1" layoutInCell="1" allowOverlap="1" wp14:anchorId="3ABDAED5" wp14:editId="4CA4CEE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675" cy="1007935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E_Emailer_03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7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802"/>
    <w:multiLevelType w:val="hybridMultilevel"/>
    <w:tmpl w:val="6B34350A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58C"/>
    <w:multiLevelType w:val="hybridMultilevel"/>
    <w:tmpl w:val="30CA1484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91783"/>
    <w:multiLevelType w:val="hybridMultilevel"/>
    <w:tmpl w:val="41A014EE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E595E"/>
    <w:multiLevelType w:val="hybridMultilevel"/>
    <w:tmpl w:val="6D723344"/>
    <w:lvl w:ilvl="0" w:tplc="5F7EBB0E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41A4"/>
    <w:multiLevelType w:val="hybridMultilevel"/>
    <w:tmpl w:val="DE668104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E2F80"/>
    <w:multiLevelType w:val="hybridMultilevel"/>
    <w:tmpl w:val="E7B23762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94738"/>
    <w:multiLevelType w:val="hybridMultilevel"/>
    <w:tmpl w:val="0B82C3A6"/>
    <w:lvl w:ilvl="0" w:tplc="F6DA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E249DC"/>
    <w:multiLevelType w:val="hybridMultilevel"/>
    <w:tmpl w:val="9F2CF9AC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C5BBE"/>
    <w:multiLevelType w:val="hybridMultilevel"/>
    <w:tmpl w:val="B230547C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142AEF"/>
    <w:multiLevelType w:val="hybridMultilevel"/>
    <w:tmpl w:val="B7803B2E"/>
    <w:lvl w:ilvl="0" w:tplc="F6DA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7E1D50"/>
    <w:multiLevelType w:val="hybridMultilevel"/>
    <w:tmpl w:val="F592752E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06317"/>
    <w:multiLevelType w:val="hybridMultilevel"/>
    <w:tmpl w:val="7EF2A2BA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F7B74"/>
    <w:multiLevelType w:val="hybridMultilevel"/>
    <w:tmpl w:val="EAD21BDC"/>
    <w:lvl w:ilvl="0" w:tplc="F6DA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42365C"/>
    <w:multiLevelType w:val="hybridMultilevel"/>
    <w:tmpl w:val="B350AE76"/>
    <w:lvl w:ilvl="0" w:tplc="EB000360">
      <w:start w:val="125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D714DA"/>
    <w:multiLevelType w:val="hybridMultilevel"/>
    <w:tmpl w:val="22CC661A"/>
    <w:lvl w:ilvl="0" w:tplc="F6DA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751340"/>
    <w:multiLevelType w:val="hybridMultilevel"/>
    <w:tmpl w:val="873A26C2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9"/>
  </w:num>
  <w:num w:numId="11">
    <w:abstractNumId w:val="14"/>
  </w:num>
  <w:num w:numId="12">
    <w:abstractNumId w:val="10"/>
  </w:num>
  <w:num w:numId="13">
    <w:abstractNumId w:val="6"/>
  </w:num>
  <w:num w:numId="14">
    <w:abstractNumId w:val="15"/>
  </w:num>
  <w:num w:numId="15">
    <w:abstractNumId w:val="12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n-GB" w:vendorID="64" w:dllVersion="6" w:nlCheck="1" w:checkStyle="0"/>
  <w:activeWritingStyle w:appName="MSWord" w:lang="en-GB" w:vendorID="64" w:dllVersion="131078" w:nlCheck="1" w:checkStyle="1"/>
  <w:activeWritingStyle w:appName="MSWord" w:lang="en-Z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33"/>
    <w:rsid w:val="000B3F51"/>
    <w:rsid w:val="000D18B8"/>
    <w:rsid w:val="000F18E5"/>
    <w:rsid w:val="001819FE"/>
    <w:rsid w:val="001A3207"/>
    <w:rsid w:val="0022588E"/>
    <w:rsid w:val="00282029"/>
    <w:rsid w:val="002E77B3"/>
    <w:rsid w:val="00351854"/>
    <w:rsid w:val="003655F8"/>
    <w:rsid w:val="0036605E"/>
    <w:rsid w:val="006C262E"/>
    <w:rsid w:val="006F1F99"/>
    <w:rsid w:val="007900F0"/>
    <w:rsid w:val="00820AA0"/>
    <w:rsid w:val="008862B5"/>
    <w:rsid w:val="00937740"/>
    <w:rsid w:val="009F7DC1"/>
    <w:rsid w:val="00A32A65"/>
    <w:rsid w:val="00AA06E4"/>
    <w:rsid w:val="00C23D2F"/>
    <w:rsid w:val="00C432F8"/>
    <w:rsid w:val="00D76F33"/>
    <w:rsid w:val="00EC539E"/>
    <w:rsid w:val="00EF6D01"/>
    <w:rsid w:val="00F14879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45BC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F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F33"/>
  </w:style>
  <w:style w:type="paragraph" w:styleId="Footer">
    <w:name w:val="footer"/>
    <w:basedOn w:val="Normal"/>
    <w:link w:val="FooterChar"/>
    <w:uiPriority w:val="99"/>
    <w:unhideWhenUsed/>
    <w:rsid w:val="00D76F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F33"/>
  </w:style>
  <w:style w:type="paragraph" w:styleId="ListParagraph">
    <w:name w:val="List Paragraph"/>
    <w:basedOn w:val="Normal"/>
    <w:uiPriority w:val="34"/>
    <w:qFormat/>
    <w:rsid w:val="00820AA0"/>
    <w:pPr>
      <w:spacing w:line="288" w:lineRule="auto"/>
      <w:ind w:left="720"/>
      <w:contextualSpacing/>
      <w:jc w:val="both"/>
    </w:pPr>
    <w:rPr>
      <w:rFonts w:ascii="Calibri" w:hAnsi="Calibri" w:cs="Calibri"/>
      <w:color w:val="262626"/>
      <w:sz w:val="20"/>
      <w:szCs w:val="20"/>
      <w:lang w:val="en-ZA"/>
    </w:rPr>
  </w:style>
  <w:style w:type="paragraph" w:customStyle="1" w:styleId="Table">
    <w:name w:val="Table"/>
    <w:basedOn w:val="Normal"/>
    <w:rsid w:val="00820AA0"/>
    <w:pPr>
      <w:widowControl w:val="0"/>
    </w:pPr>
    <w:rPr>
      <w:rFonts w:ascii="Arial" w:eastAsia="Times New Roman" w:hAnsi="Arial" w:cs="Times New Roman"/>
      <w:snapToGrid w:val="0"/>
      <w:sz w:val="22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820AA0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820AA0"/>
    <w:rPr>
      <w:rFonts w:ascii="Calibri" w:hAnsi="Calibri" w:cs="Calibri"/>
      <w:sz w:val="22"/>
      <w:szCs w:val="22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ca.co.za/Regulated%20Entities/Pages/List-Regulated-Entities-Person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969E5D4-2EFB-4FEB-AF07-9940C2A1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SJ Naude</cp:lastModifiedBy>
  <cp:revision>4</cp:revision>
  <dcterms:created xsi:type="dcterms:W3CDTF">2019-06-26T13:07:00Z</dcterms:created>
  <dcterms:modified xsi:type="dcterms:W3CDTF">2019-06-26T13:12:00Z</dcterms:modified>
</cp:coreProperties>
</file>